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66" w:rsidRDefault="00E97766" w:rsidP="00E97766">
      <w:pPr>
        <w:pStyle w:val="Default"/>
        <w:rPr>
          <w:b/>
          <w:bCs/>
          <w:sz w:val="20"/>
          <w:szCs w:val="20"/>
        </w:rPr>
      </w:pPr>
      <w:r>
        <w:rPr>
          <w:b/>
          <w:bCs/>
          <w:sz w:val="20"/>
          <w:szCs w:val="20"/>
        </w:rPr>
        <w:t xml:space="preserve">Дополнительная предпрофессиональная образовательная программа в области музыкального искусства «Фортепиано» </w:t>
      </w:r>
    </w:p>
    <w:p w:rsidR="00E97766" w:rsidRDefault="00E97766" w:rsidP="00E97766">
      <w:pPr>
        <w:pStyle w:val="Default"/>
        <w:rPr>
          <w:sz w:val="20"/>
          <w:szCs w:val="20"/>
        </w:rPr>
      </w:pPr>
    </w:p>
    <w:p w:rsidR="00E97766" w:rsidRDefault="00E97766" w:rsidP="00E97766">
      <w:pPr>
        <w:pStyle w:val="Default"/>
        <w:rPr>
          <w:b/>
          <w:bCs/>
          <w:sz w:val="20"/>
          <w:szCs w:val="20"/>
        </w:rPr>
      </w:pPr>
      <w:r>
        <w:rPr>
          <w:b/>
          <w:bCs/>
          <w:sz w:val="20"/>
          <w:szCs w:val="20"/>
        </w:rPr>
        <w:t>Аннотации программ учебных предметов</w:t>
      </w:r>
    </w:p>
    <w:p w:rsidR="00E97766" w:rsidRDefault="00E97766" w:rsidP="00E97766">
      <w:pPr>
        <w:pStyle w:val="Default"/>
      </w:pPr>
    </w:p>
    <w:tbl>
      <w:tblPr>
        <w:tblStyle w:val="a3"/>
        <w:tblW w:w="14882" w:type="dxa"/>
        <w:tblInd w:w="0" w:type="dxa"/>
        <w:tblLook w:val="04A0" w:firstRow="1" w:lastRow="0" w:firstColumn="1" w:lastColumn="0" w:noHBand="0" w:noVBand="1"/>
      </w:tblPr>
      <w:tblGrid>
        <w:gridCol w:w="1646"/>
        <w:gridCol w:w="2345"/>
        <w:gridCol w:w="8260"/>
        <w:gridCol w:w="2622"/>
        <w:gridCol w:w="9"/>
      </w:tblGrid>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w:t>
            </w:r>
          </w:p>
        </w:tc>
        <w:tc>
          <w:tcPr>
            <w:tcW w:w="2345"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Название</w:t>
            </w:r>
          </w:p>
        </w:tc>
        <w:tc>
          <w:tcPr>
            <w:tcW w:w="8260"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Краткая аннотация</w:t>
            </w:r>
          </w:p>
        </w:tc>
        <w:tc>
          <w:tcPr>
            <w:tcW w:w="2622"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Примечание</w:t>
            </w:r>
          </w:p>
        </w:tc>
      </w:tr>
      <w:tr w:rsidR="00E97766" w:rsidTr="00E97766">
        <w:tc>
          <w:tcPr>
            <w:tcW w:w="1646"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sz w:val="20"/>
                <w:szCs w:val="20"/>
              </w:rPr>
            </w:pPr>
            <w:r>
              <w:rPr>
                <w:rFonts w:ascii="Times New Roman" w:hAnsi="Times New Roman" w:cs="Times New Roman"/>
                <w:b/>
                <w:sz w:val="20"/>
                <w:szCs w:val="20"/>
              </w:rPr>
              <w:t>ПО.01.</w:t>
            </w:r>
          </w:p>
        </w:tc>
        <w:tc>
          <w:tcPr>
            <w:tcW w:w="13236" w:type="dxa"/>
            <w:gridSpan w:val="4"/>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Музыкальное исполнительство</w:t>
            </w: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sz w:val="20"/>
                <w:szCs w:val="20"/>
              </w:rPr>
            </w:pPr>
            <w:r>
              <w:rPr>
                <w:rFonts w:ascii="Times New Roman" w:hAnsi="Times New Roman" w:cs="Times New Roman"/>
                <w:b/>
                <w:sz w:val="20"/>
                <w:szCs w:val="20"/>
              </w:rPr>
              <w:t>ПО.01.УП.01.</w:t>
            </w:r>
          </w:p>
        </w:tc>
        <w:tc>
          <w:tcPr>
            <w:tcW w:w="2345" w:type="dxa"/>
            <w:tcBorders>
              <w:top w:val="single" w:sz="4" w:space="0" w:color="auto"/>
              <w:left w:val="single" w:sz="4" w:space="0" w:color="auto"/>
              <w:bottom w:val="single" w:sz="4" w:space="0" w:color="auto"/>
              <w:right w:val="single" w:sz="4" w:space="0" w:color="auto"/>
            </w:tcBorders>
            <w:hideMark/>
          </w:tcPr>
          <w:p w:rsidR="00E97766" w:rsidRDefault="00E97766">
            <w:pPr>
              <w:autoSpaceDE w:val="0"/>
              <w:autoSpaceDN w:val="0"/>
              <w:adjustRightInd w:val="0"/>
              <w:spacing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Специальность и </w:t>
            </w:r>
          </w:p>
          <w:p w:rsidR="00E97766" w:rsidRDefault="00E97766">
            <w:pPr>
              <w:autoSpaceDE w:val="0"/>
              <w:autoSpaceDN w:val="0"/>
              <w:adjustRightInd w:val="0"/>
              <w:spacing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чтение с листа</w:t>
            </w:r>
          </w:p>
          <w:tbl>
            <w:tblPr>
              <w:tblW w:w="0" w:type="auto"/>
              <w:tblLook w:val="04A0" w:firstRow="1" w:lastRow="0" w:firstColumn="1" w:lastColumn="0" w:noHBand="0" w:noVBand="1"/>
            </w:tblPr>
            <w:tblGrid>
              <w:gridCol w:w="222"/>
            </w:tblGrid>
            <w:tr w:rsidR="00E97766">
              <w:trPr>
                <w:trHeight w:val="247"/>
              </w:trPr>
              <w:tc>
                <w:tcPr>
                  <w:tcW w:w="0" w:type="auto"/>
                  <w:tcBorders>
                    <w:top w:val="nil"/>
                    <w:left w:val="nil"/>
                    <w:bottom w:val="nil"/>
                    <w:right w:val="nil"/>
                  </w:tcBorders>
                </w:tcPr>
                <w:p w:rsidR="00E97766" w:rsidRDefault="00E97766">
                  <w:pPr>
                    <w:autoSpaceDE w:val="0"/>
                    <w:autoSpaceDN w:val="0"/>
                    <w:adjustRightInd w:val="0"/>
                    <w:spacing w:after="0" w:line="240" w:lineRule="auto"/>
                    <w:rPr>
                      <w:rFonts w:ascii="Times New Roman" w:hAnsi="Times New Roman" w:cs="Times New Roman"/>
                      <w:color w:val="000000"/>
                      <w:sz w:val="20"/>
                      <w:szCs w:val="20"/>
                    </w:rPr>
                  </w:pPr>
                </w:p>
              </w:tc>
            </w:tr>
          </w:tbl>
          <w:p w:rsidR="00E97766" w:rsidRDefault="00E97766">
            <w:pPr>
              <w:spacing w:line="240" w:lineRule="auto"/>
              <w:rPr>
                <w:rFonts w:ascii="Times New Roman" w:hAnsi="Times New Roman" w:cs="Times New Roman"/>
              </w:rPr>
            </w:pPr>
          </w:p>
        </w:tc>
        <w:tc>
          <w:tcPr>
            <w:tcW w:w="8260" w:type="dxa"/>
            <w:tcBorders>
              <w:top w:val="single" w:sz="4" w:space="0" w:color="auto"/>
              <w:left w:val="single" w:sz="4" w:space="0" w:color="auto"/>
              <w:bottom w:val="single" w:sz="4" w:space="0" w:color="auto"/>
              <w:right w:val="single" w:sz="4" w:space="0" w:color="auto"/>
            </w:tcBorders>
            <w:hideMark/>
          </w:tcPr>
          <w:tbl>
            <w:tblPr>
              <w:tblW w:w="8044" w:type="dxa"/>
              <w:tblLook w:val="04A0" w:firstRow="1" w:lastRow="0" w:firstColumn="1" w:lastColumn="0" w:noHBand="0" w:noVBand="1"/>
            </w:tblPr>
            <w:tblGrid>
              <w:gridCol w:w="8044"/>
            </w:tblGrid>
            <w:tr w:rsidR="00E97766">
              <w:trPr>
                <w:trHeight w:val="3580"/>
              </w:trPr>
              <w:tc>
                <w:tcPr>
                  <w:tcW w:w="8044" w:type="dxa"/>
                  <w:tcBorders>
                    <w:top w:val="nil"/>
                    <w:left w:val="nil"/>
                    <w:bottom w:val="nil"/>
                    <w:right w:val="nil"/>
                  </w:tcBorders>
                  <w:hideMark/>
                </w:tcPr>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Учебный предмет "Специальность и чтение с листа" направлен на приобретение детьми знаний, умений и навыков игры на фортепиано.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Цель: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Задачи: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развитие интереса к классической музыке и музыкальному творчеству;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развитие музыкальных способностей: слуха, ритма, памяти, музыкальности и артистизма;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освоение учащимися музыкальной грамоты, необходимой для владения инструментом в пределах программы учебного предмета;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обучение навыкам самостоятельной работы с музыкальным материалом и чтению нот с листа;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приобретение обучающимися опыта творческой деятельности и публичных выступлений;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Срок освоения программы для детей составляет 8 лет. Форма проведения учебных, аудиторных занятий: индивидуальная. Продолжительность урока – 45 минут. </w:t>
                  </w:r>
                </w:p>
              </w:tc>
            </w:tr>
          </w:tbl>
          <w:p w:rsidR="00E97766" w:rsidRDefault="00E97766">
            <w:pPr>
              <w:spacing w:line="240" w:lineRule="auto"/>
              <w:rPr>
                <w:rFonts w:ascii="Times New Roman" w:hAnsi="Times New Roman" w:cs="Times New Roman"/>
                <w:i/>
              </w:rPr>
            </w:pPr>
          </w:p>
        </w:tc>
        <w:tc>
          <w:tcPr>
            <w:tcW w:w="2622" w:type="dxa"/>
            <w:tcBorders>
              <w:top w:val="single" w:sz="4" w:space="0" w:color="auto"/>
              <w:left w:val="single" w:sz="4" w:space="0" w:color="auto"/>
              <w:bottom w:val="single" w:sz="4" w:space="0" w:color="auto"/>
              <w:right w:val="single" w:sz="4" w:space="0" w:color="auto"/>
            </w:tcBorders>
          </w:tcPr>
          <w:p w:rsidR="00E97766" w:rsidRDefault="00E97766">
            <w:pPr>
              <w:autoSpaceDE w:val="0"/>
              <w:autoSpaceDN w:val="0"/>
              <w:adjustRightInd w:val="0"/>
              <w:spacing w:line="240" w:lineRule="auto"/>
              <w:rPr>
                <w:rFonts w:ascii="Times New Roman" w:hAnsi="Times New Roman" w:cs="Times New Roman"/>
                <w:color w:val="000000"/>
                <w:sz w:val="24"/>
                <w:szCs w:val="24"/>
              </w:rPr>
            </w:pPr>
          </w:p>
          <w:tbl>
            <w:tblPr>
              <w:tblW w:w="0" w:type="auto"/>
              <w:tblLook w:val="04A0" w:firstRow="1" w:lastRow="0" w:firstColumn="1" w:lastColumn="0" w:noHBand="0" w:noVBand="1"/>
            </w:tblPr>
            <w:tblGrid>
              <w:gridCol w:w="2406"/>
            </w:tblGrid>
            <w:tr w:rsidR="00E97766">
              <w:trPr>
                <w:trHeight w:val="1971"/>
              </w:trPr>
              <w:tc>
                <w:tcPr>
                  <w:tcW w:w="0" w:type="auto"/>
                  <w:tcBorders>
                    <w:top w:val="nil"/>
                    <w:left w:val="nil"/>
                    <w:bottom w:val="nil"/>
                    <w:right w:val="nil"/>
                  </w:tcBorders>
                  <w:hideMark/>
                </w:tcPr>
                <w:p w:rsidR="00E97766" w:rsidRDefault="00E9776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Программа учебного предмета «Специальность и чтение с листа» разработана на основе и с учетом федеральных государственных требований к дополнит</w:t>
                  </w:r>
                  <w:r w:rsidR="00D35F8F">
                    <w:rPr>
                      <w:rFonts w:ascii="Times New Roman" w:hAnsi="Times New Roman" w:cs="Times New Roman"/>
                      <w:color w:val="000000"/>
                      <w:sz w:val="20"/>
                      <w:szCs w:val="20"/>
                    </w:rPr>
                    <w:t xml:space="preserve">ельной предпрофессиональной </w:t>
                  </w:r>
                  <w:r>
                    <w:rPr>
                      <w:rFonts w:ascii="Times New Roman" w:hAnsi="Times New Roman" w:cs="Times New Roman"/>
                      <w:color w:val="000000"/>
                      <w:sz w:val="20"/>
                      <w:szCs w:val="20"/>
                    </w:rPr>
                    <w:t xml:space="preserve">образовательной программе в области музыкального искусства «Фортепиано». </w:t>
                  </w:r>
                </w:p>
              </w:tc>
            </w:tr>
          </w:tbl>
          <w:p w:rsidR="00E97766" w:rsidRDefault="00E97766">
            <w:pPr>
              <w:spacing w:line="240" w:lineRule="auto"/>
              <w:jc w:val="both"/>
              <w:rPr>
                <w:rFonts w:ascii="Times New Roman" w:hAnsi="Times New Roman" w:cs="Times New Roman"/>
                <w:i/>
              </w:rPr>
            </w:pP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30"/>
            </w:tblGrid>
            <w:tr w:rsidR="00E97766">
              <w:trPr>
                <w:trHeight w:val="132"/>
              </w:trPr>
              <w:tc>
                <w:tcPr>
                  <w:tcW w:w="0" w:type="auto"/>
                  <w:tcBorders>
                    <w:top w:val="nil"/>
                    <w:left w:val="nil"/>
                    <w:bottom w:val="nil"/>
                    <w:right w:val="nil"/>
                  </w:tcBorders>
                  <w:hideMark/>
                </w:tcPr>
                <w:p w:rsidR="00E97766" w:rsidRDefault="00E9776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ПО.01.УП.02. </w:t>
                  </w:r>
                </w:p>
              </w:tc>
            </w:tr>
          </w:tbl>
          <w:p w:rsidR="00E97766" w:rsidRDefault="00E97766">
            <w:pPr>
              <w:spacing w:line="240" w:lineRule="auto"/>
            </w:pPr>
          </w:p>
        </w:tc>
        <w:tc>
          <w:tcPr>
            <w:tcW w:w="2345"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Ансамбль</w:t>
            </w:r>
          </w:p>
        </w:tc>
        <w:tc>
          <w:tcPr>
            <w:tcW w:w="826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044"/>
            </w:tblGrid>
            <w:tr w:rsidR="00E97766">
              <w:trPr>
                <w:trHeight w:val="361"/>
              </w:trPr>
              <w:tc>
                <w:tcPr>
                  <w:tcW w:w="0" w:type="auto"/>
                  <w:tcBorders>
                    <w:top w:val="nil"/>
                    <w:left w:val="nil"/>
                    <w:bottom w:val="nil"/>
                    <w:right w:val="nil"/>
                  </w:tcBorders>
                  <w:hideMark/>
                </w:tcPr>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Программа предполагает освоение навыков игры в фортепианном ансамбле. Фортепианный ансамбль использует и развивает базовые навыки, полученные на занятиях в классе по специальности. За время обучения ансамблю должен сформироваться комплекс умений </w:t>
                  </w:r>
                </w:p>
                <w:p w:rsidR="00E97766" w:rsidRDefault="00E97766">
                  <w:pPr>
                    <w:pStyle w:val="Default"/>
                    <w:spacing w:line="256" w:lineRule="auto"/>
                    <w:jc w:val="both"/>
                    <w:rPr>
                      <w:sz w:val="20"/>
                      <w:szCs w:val="20"/>
                    </w:rPr>
                  </w:pPr>
                  <w:r>
                    <w:rPr>
                      <w:sz w:val="20"/>
                      <w:szCs w:val="20"/>
                    </w:rPr>
                    <w:t xml:space="preserve">и навыков, необходимых для совместного </w:t>
                  </w:r>
                  <w:proofErr w:type="spellStart"/>
                  <w:r>
                    <w:rPr>
                      <w:sz w:val="20"/>
                      <w:szCs w:val="20"/>
                    </w:rPr>
                    <w:t>музицирования</w:t>
                  </w:r>
                  <w:proofErr w:type="spellEnd"/>
                  <w:r>
                    <w:rPr>
                      <w:sz w:val="20"/>
                      <w:szCs w:val="20"/>
                    </w:rPr>
                    <w:t xml:space="preserve">. Программа опирается на академический репертуар, знакомит учащихся с разными музыкальными стилями: барокко, венской классикой, романтизмом, импрессионизмом, русской музыкой 19 и 20 века. Работа </w:t>
                  </w:r>
                  <w:r>
                    <w:rPr>
                      <w:sz w:val="20"/>
                      <w:szCs w:val="20"/>
                    </w:rPr>
                    <w:lastRenderedPageBreak/>
                    <w:t xml:space="preserve">в классе ансамбля направлена на выработку у партнеров единого творческого решения, умения уступать и прислушиваться друг к другу, совместными усилиями создавать трактовки музыкальных произведений на высоком художественном уровне. </w:t>
                  </w:r>
                </w:p>
                <w:p w:rsidR="00E97766" w:rsidRDefault="00E97766">
                  <w:pPr>
                    <w:pStyle w:val="Default"/>
                    <w:spacing w:line="256" w:lineRule="auto"/>
                    <w:jc w:val="both"/>
                    <w:rPr>
                      <w:sz w:val="20"/>
                      <w:szCs w:val="20"/>
                    </w:rPr>
                  </w:pPr>
                  <w:r>
                    <w:rPr>
                      <w:b/>
                      <w:bCs/>
                      <w:sz w:val="20"/>
                      <w:szCs w:val="20"/>
                    </w:rPr>
                    <w:t xml:space="preserve">Цель: </w:t>
                  </w:r>
                </w:p>
                <w:p w:rsidR="00E97766" w:rsidRDefault="00E97766">
                  <w:pPr>
                    <w:pStyle w:val="Default"/>
                    <w:spacing w:line="256" w:lineRule="auto"/>
                    <w:jc w:val="both"/>
                    <w:rPr>
                      <w:sz w:val="20"/>
                      <w:szCs w:val="20"/>
                    </w:rPr>
                  </w:pPr>
                  <w:r>
                    <w:rPr>
                      <w:sz w:val="20"/>
                      <w:szCs w:val="20"/>
                    </w:rPr>
                    <w:t xml:space="preserve">Развитие музыкально-творческих способностей учащегося на основе приобретенных им знаний, умений и навыков ансамблевого исполнительства. </w:t>
                  </w:r>
                </w:p>
                <w:p w:rsidR="00E97766" w:rsidRDefault="00E97766">
                  <w:pPr>
                    <w:pStyle w:val="Default"/>
                    <w:spacing w:line="256" w:lineRule="auto"/>
                    <w:jc w:val="both"/>
                    <w:rPr>
                      <w:sz w:val="20"/>
                      <w:szCs w:val="20"/>
                    </w:rPr>
                  </w:pPr>
                  <w:r>
                    <w:rPr>
                      <w:b/>
                      <w:bCs/>
                      <w:sz w:val="20"/>
                      <w:szCs w:val="20"/>
                    </w:rPr>
                    <w:t xml:space="preserve">Задачи: </w:t>
                  </w:r>
                </w:p>
                <w:p w:rsidR="00E97766" w:rsidRDefault="00E97766">
                  <w:pPr>
                    <w:pStyle w:val="Default"/>
                    <w:spacing w:line="256" w:lineRule="auto"/>
                    <w:jc w:val="both"/>
                    <w:rPr>
                      <w:sz w:val="20"/>
                      <w:szCs w:val="20"/>
                    </w:rPr>
                  </w:pPr>
                  <w:r>
                    <w:rPr>
                      <w:sz w:val="20"/>
                      <w:szCs w:val="20"/>
                    </w:rPr>
                    <w:t xml:space="preserve">1. 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w:t>
                  </w:r>
                  <w:proofErr w:type="spellStart"/>
                  <w:r>
                    <w:rPr>
                      <w:sz w:val="20"/>
                      <w:szCs w:val="20"/>
                    </w:rPr>
                    <w:t>музицирования</w:t>
                  </w:r>
                  <w:proofErr w:type="spellEnd"/>
                  <w:r>
                    <w:rPr>
                      <w:sz w:val="20"/>
                      <w:szCs w:val="20"/>
                    </w:rPr>
                    <w:t xml:space="preserve">, оценивать игру друг друга); </w:t>
                  </w:r>
                </w:p>
                <w:p w:rsidR="00E97766" w:rsidRDefault="00E97766">
                  <w:pPr>
                    <w:pStyle w:val="Default"/>
                    <w:spacing w:line="256" w:lineRule="auto"/>
                    <w:jc w:val="both"/>
                    <w:rPr>
                      <w:sz w:val="20"/>
                      <w:szCs w:val="20"/>
                    </w:rPr>
                  </w:pPr>
                  <w:r>
                    <w:rPr>
                      <w:sz w:val="20"/>
                      <w:szCs w:val="20"/>
                    </w:rPr>
                    <w:t xml:space="preserve">2. стимулирование развития эмоциональности, памяти, мышления, воображения и творческой активности при игре в ансамбле; </w:t>
                  </w:r>
                </w:p>
                <w:p w:rsidR="00E97766" w:rsidRDefault="00E97766">
                  <w:pPr>
                    <w:pStyle w:val="Default"/>
                    <w:spacing w:line="256" w:lineRule="auto"/>
                    <w:jc w:val="both"/>
                    <w:rPr>
                      <w:sz w:val="20"/>
                      <w:szCs w:val="20"/>
                    </w:rPr>
                  </w:pPr>
                  <w:r>
                    <w:rPr>
                      <w:sz w:val="20"/>
                      <w:szCs w:val="20"/>
                    </w:rPr>
                    <w:t xml:space="preserve">3. формирование у обучающихся комплекса исполнительских навыков, необходимых для ансамблевого </w:t>
                  </w:r>
                  <w:proofErr w:type="spellStart"/>
                  <w:r>
                    <w:rPr>
                      <w:sz w:val="20"/>
                      <w:szCs w:val="20"/>
                    </w:rPr>
                    <w:t>музицирования</w:t>
                  </w:r>
                  <w:proofErr w:type="spellEnd"/>
                  <w:r>
                    <w:rPr>
                      <w:sz w:val="20"/>
                      <w:szCs w:val="20"/>
                    </w:rPr>
                    <w:t xml:space="preserve">; </w:t>
                  </w:r>
                </w:p>
                <w:p w:rsidR="00E97766" w:rsidRDefault="00E97766">
                  <w:pPr>
                    <w:pStyle w:val="Default"/>
                    <w:spacing w:line="256" w:lineRule="auto"/>
                    <w:jc w:val="both"/>
                    <w:rPr>
                      <w:sz w:val="20"/>
                      <w:szCs w:val="20"/>
                    </w:rPr>
                  </w:pPr>
                  <w:r>
                    <w:rPr>
                      <w:sz w:val="20"/>
                      <w:szCs w:val="20"/>
                    </w:rPr>
                    <w:t xml:space="preserve">4. развитие чувства ансамбля (чувства партнерства при игре в ансамбле), артистизма и музыкальности; </w:t>
                  </w:r>
                </w:p>
                <w:p w:rsidR="00E97766" w:rsidRDefault="00E97766">
                  <w:pPr>
                    <w:pStyle w:val="Default"/>
                    <w:spacing w:line="256" w:lineRule="auto"/>
                    <w:jc w:val="both"/>
                    <w:rPr>
                      <w:sz w:val="20"/>
                      <w:szCs w:val="20"/>
                    </w:rPr>
                  </w:pPr>
                  <w:r>
                    <w:rPr>
                      <w:sz w:val="20"/>
                      <w:szCs w:val="20"/>
                    </w:rPr>
                    <w:t xml:space="preserve">5. обучение навыкам самостоятельной работы, а также навыкам чтения с листа в ансамбле; </w:t>
                  </w:r>
                </w:p>
                <w:p w:rsidR="00E97766" w:rsidRDefault="00E97766">
                  <w:pPr>
                    <w:pStyle w:val="Default"/>
                    <w:spacing w:line="256" w:lineRule="auto"/>
                    <w:jc w:val="both"/>
                    <w:rPr>
                      <w:sz w:val="20"/>
                      <w:szCs w:val="20"/>
                    </w:rPr>
                  </w:pPr>
                  <w:r>
                    <w:rPr>
                      <w:sz w:val="20"/>
                      <w:szCs w:val="20"/>
                    </w:rPr>
                    <w:t xml:space="preserve">6. приобретение обучающимися опыта творческой деятельности и публичных выступлений в сфере ансамблевого </w:t>
                  </w:r>
                  <w:proofErr w:type="spellStart"/>
                  <w:r>
                    <w:rPr>
                      <w:sz w:val="20"/>
                      <w:szCs w:val="20"/>
                    </w:rPr>
                    <w:t>музицирования</w:t>
                  </w:r>
                  <w:proofErr w:type="spellEnd"/>
                  <w:r>
                    <w:rPr>
                      <w:sz w:val="20"/>
                      <w:szCs w:val="20"/>
                    </w:rPr>
                    <w:t xml:space="preserve">; </w:t>
                  </w:r>
                </w:p>
                <w:p w:rsidR="00E97766" w:rsidRDefault="00E97766">
                  <w:pPr>
                    <w:pStyle w:val="Default"/>
                    <w:spacing w:line="256" w:lineRule="auto"/>
                    <w:jc w:val="both"/>
                    <w:rPr>
                      <w:sz w:val="20"/>
                      <w:szCs w:val="20"/>
                    </w:rPr>
                  </w:pPr>
                  <w:r>
                    <w:rPr>
                      <w:sz w:val="20"/>
                      <w:szCs w:val="20"/>
                    </w:rPr>
                    <w:t xml:space="preserve">7. расширение музыкального кругозора учащегося путем ознакомления с ансамблевым репертуаром, а также с выдающимися исполнениями и исполнителями камерной музыки. </w:t>
                  </w:r>
                </w:p>
                <w:p w:rsidR="00E97766" w:rsidRDefault="00E97766">
                  <w:pPr>
                    <w:pStyle w:val="Default"/>
                    <w:spacing w:line="256" w:lineRule="auto"/>
                    <w:jc w:val="both"/>
                    <w:rPr>
                      <w:sz w:val="20"/>
                      <w:szCs w:val="20"/>
                    </w:rPr>
                  </w:pPr>
                  <w:r>
                    <w:rPr>
                      <w:sz w:val="20"/>
                      <w:szCs w:val="20"/>
                    </w:rPr>
                    <w:t xml:space="preserve">8. формирование у наиболее одаренных выпускников профессионального исполнительского комплекса пианиста-солиста камерного ансамбля. </w:t>
                  </w:r>
                </w:p>
                <w:p w:rsidR="00E97766" w:rsidRDefault="00E9776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Срок реализации данной программы составляет четыре года (с 3 по 6 класс). Форма проведения учебных аудиторных занятий: мелкогрупповая (два ученика), продолжительность урока – 45 минут.</w:t>
                  </w:r>
                </w:p>
              </w:tc>
            </w:tr>
          </w:tbl>
          <w:p w:rsidR="00E97766" w:rsidRDefault="00E97766">
            <w:pPr>
              <w:spacing w:line="240" w:lineRule="auto"/>
            </w:pPr>
          </w:p>
        </w:tc>
        <w:tc>
          <w:tcPr>
            <w:tcW w:w="2622" w:type="dxa"/>
            <w:tcBorders>
              <w:top w:val="single" w:sz="4" w:space="0" w:color="auto"/>
              <w:left w:val="single" w:sz="4" w:space="0" w:color="auto"/>
              <w:bottom w:val="single" w:sz="4" w:space="0" w:color="auto"/>
              <w:right w:val="single" w:sz="4" w:space="0" w:color="auto"/>
            </w:tcBorders>
          </w:tcPr>
          <w:p w:rsidR="00E97766" w:rsidRDefault="00E97766">
            <w:pPr>
              <w:autoSpaceDE w:val="0"/>
              <w:autoSpaceDN w:val="0"/>
              <w:adjustRightInd w:val="0"/>
              <w:spacing w:line="240" w:lineRule="auto"/>
              <w:rPr>
                <w:rFonts w:ascii="Times New Roman" w:hAnsi="Times New Roman" w:cs="Times New Roman"/>
                <w:color w:val="000000"/>
                <w:sz w:val="24"/>
                <w:szCs w:val="24"/>
              </w:rPr>
            </w:pPr>
          </w:p>
          <w:tbl>
            <w:tblPr>
              <w:tblW w:w="0" w:type="auto"/>
              <w:tblLook w:val="04A0" w:firstRow="1" w:lastRow="0" w:firstColumn="1" w:lastColumn="0" w:noHBand="0" w:noVBand="1"/>
            </w:tblPr>
            <w:tblGrid>
              <w:gridCol w:w="2406"/>
            </w:tblGrid>
            <w:tr w:rsidR="00E97766">
              <w:trPr>
                <w:trHeight w:val="361"/>
              </w:trPr>
              <w:tc>
                <w:tcPr>
                  <w:tcW w:w="0" w:type="auto"/>
                  <w:tcBorders>
                    <w:top w:val="nil"/>
                    <w:left w:val="nil"/>
                    <w:bottom w:val="nil"/>
                    <w:right w:val="nil"/>
                  </w:tcBorders>
                </w:tcPr>
                <w:p w:rsidR="00E97766" w:rsidRDefault="00E9776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Программа учебного предмета «Ансамбль» разработана на основе </w:t>
                  </w:r>
                  <w:r>
                    <w:rPr>
                      <w:rFonts w:ascii="Times New Roman" w:hAnsi="Times New Roman" w:cs="Times New Roman"/>
                      <w:sz w:val="20"/>
                      <w:szCs w:val="20"/>
                    </w:rPr>
                    <w:t xml:space="preserve">и с учетом федеральных государственных требований к </w:t>
                  </w:r>
                  <w:r>
                    <w:rPr>
                      <w:rFonts w:ascii="Times New Roman" w:hAnsi="Times New Roman" w:cs="Times New Roman"/>
                      <w:sz w:val="20"/>
                      <w:szCs w:val="20"/>
                    </w:rPr>
                    <w:lastRenderedPageBreak/>
                    <w:t>дополнит</w:t>
                  </w:r>
                  <w:r w:rsidR="00D35F8F">
                    <w:rPr>
                      <w:rFonts w:ascii="Times New Roman" w:hAnsi="Times New Roman" w:cs="Times New Roman"/>
                      <w:sz w:val="20"/>
                      <w:szCs w:val="20"/>
                    </w:rPr>
                    <w:t xml:space="preserve">ельной предпрофессиональной </w:t>
                  </w:r>
                  <w:r>
                    <w:rPr>
                      <w:rFonts w:ascii="Times New Roman" w:hAnsi="Times New Roman" w:cs="Times New Roman"/>
                      <w:sz w:val="20"/>
                      <w:szCs w:val="20"/>
                    </w:rPr>
                    <w:t xml:space="preserve">образовательной программе в области музыкального искусства «Фортепиано». </w:t>
                  </w:r>
                </w:p>
                <w:p w:rsidR="00E97766" w:rsidRDefault="00E97766">
                  <w:pPr>
                    <w:autoSpaceDE w:val="0"/>
                    <w:autoSpaceDN w:val="0"/>
                    <w:adjustRightInd w:val="0"/>
                    <w:spacing w:after="0" w:line="240" w:lineRule="auto"/>
                    <w:rPr>
                      <w:rFonts w:ascii="Times New Roman" w:hAnsi="Times New Roman" w:cs="Times New Roman"/>
                      <w:color w:val="000000"/>
                      <w:sz w:val="20"/>
                      <w:szCs w:val="20"/>
                    </w:rPr>
                  </w:pPr>
                </w:p>
              </w:tc>
            </w:tr>
          </w:tbl>
          <w:p w:rsidR="00E97766" w:rsidRDefault="00E97766">
            <w:pPr>
              <w:spacing w:line="240" w:lineRule="auto"/>
            </w:pP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ПО.01.УП.03.</w:t>
            </w:r>
          </w:p>
        </w:tc>
        <w:tc>
          <w:tcPr>
            <w:tcW w:w="2345"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Концертмейстерский класс</w:t>
            </w:r>
          </w:p>
        </w:tc>
        <w:tc>
          <w:tcPr>
            <w:tcW w:w="8260" w:type="dxa"/>
            <w:tcBorders>
              <w:top w:val="single" w:sz="4" w:space="0" w:color="auto"/>
              <w:left w:val="single" w:sz="4" w:space="0" w:color="auto"/>
              <w:bottom w:val="single" w:sz="4" w:space="0" w:color="auto"/>
              <w:right w:val="single" w:sz="4" w:space="0" w:color="auto"/>
            </w:tcBorders>
            <w:hideMark/>
          </w:tcPr>
          <w:p w:rsidR="00E97766" w:rsidRDefault="00E97766">
            <w:pPr>
              <w:pStyle w:val="Default"/>
              <w:jc w:val="both"/>
              <w:rPr>
                <w:sz w:val="20"/>
                <w:szCs w:val="20"/>
              </w:rPr>
            </w:pPr>
            <w:r>
              <w:rPr>
                <w:sz w:val="20"/>
                <w:szCs w:val="20"/>
              </w:rPr>
              <w:t xml:space="preserve">Учебный предмет "Концертмейстерский класс"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 а также на приобретение навыков аккомпанирования, чтения с листа и транспонирования; на развитие самостоятельности в данных видах деятельности. Наряду с практической подготовкой в задачи предмета входит формирование художественного вкуса, чувства стиля, творческой самостоятельности, стремления к самосовершенствованию, знакомство с лучшими образцами отечественной и зарубежной музыки. Программа отражает комплексное развитие и индивидуальный подход к ученику, академическую направленность и разнообразие вокального и инструментального репертуара, используемого в обучении. </w:t>
            </w:r>
          </w:p>
          <w:p w:rsidR="00E97766" w:rsidRDefault="00E97766">
            <w:pPr>
              <w:pStyle w:val="Default"/>
              <w:jc w:val="both"/>
              <w:rPr>
                <w:sz w:val="20"/>
                <w:szCs w:val="20"/>
              </w:rPr>
            </w:pPr>
            <w:r>
              <w:rPr>
                <w:b/>
                <w:bCs/>
                <w:sz w:val="20"/>
                <w:szCs w:val="20"/>
              </w:rPr>
              <w:t xml:space="preserve">Цели: </w:t>
            </w:r>
          </w:p>
          <w:p w:rsidR="00E97766" w:rsidRDefault="00E97766">
            <w:pPr>
              <w:spacing w:line="240" w:lineRule="auto"/>
              <w:jc w:val="both"/>
              <w:rPr>
                <w:rFonts w:ascii="Times New Roman" w:hAnsi="Times New Roman" w:cs="Times New Roman"/>
              </w:rPr>
            </w:pPr>
            <w:r>
              <w:rPr>
                <w:rFonts w:ascii="Times New Roman" w:hAnsi="Times New Roman" w:cs="Times New Roman"/>
                <w:sz w:val="20"/>
                <w:szCs w:val="20"/>
              </w:rPr>
              <w:t xml:space="preserve">Развитие музыкально-творческих способностей учащегося на основе приобретенных им знаний, умений и навыков в области музыкального исполнительства; стимулирование развития </w:t>
            </w:r>
          </w:p>
          <w:p w:rsidR="00E97766" w:rsidRDefault="00E97766">
            <w:pPr>
              <w:pStyle w:val="Default"/>
              <w:jc w:val="both"/>
              <w:rPr>
                <w:sz w:val="20"/>
                <w:szCs w:val="20"/>
              </w:rPr>
            </w:pPr>
            <w:r>
              <w:rPr>
                <w:sz w:val="20"/>
                <w:szCs w:val="20"/>
              </w:rPr>
              <w:t xml:space="preserve">эмоциональности, памяти, мышления, воображения и творческой активности при игре в ансамбле; </w:t>
            </w:r>
          </w:p>
          <w:p w:rsidR="00E97766" w:rsidRDefault="00E97766">
            <w:pPr>
              <w:pStyle w:val="Default"/>
              <w:jc w:val="both"/>
              <w:rPr>
                <w:sz w:val="20"/>
                <w:szCs w:val="20"/>
              </w:rPr>
            </w:pPr>
            <w:r>
              <w:rPr>
                <w:b/>
                <w:bCs/>
                <w:sz w:val="20"/>
                <w:szCs w:val="20"/>
              </w:rPr>
              <w:t xml:space="preserve">Задачи: </w:t>
            </w:r>
          </w:p>
          <w:p w:rsidR="00E97766" w:rsidRDefault="00E97766">
            <w:pPr>
              <w:pStyle w:val="Default"/>
              <w:jc w:val="both"/>
              <w:rPr>
                <w:sz w:val="20"/>
                <w:szCs w:val="20"/>
              </w:rPr>
            </w:pPr>
            <w:r>
              <w:rPr>
                <w:sz w:val="20"/>
                <w:szCs w:val="20"/>
              </w:rPr>
              <w:lastRenderedPageBreak/>
              <w:t xml:space="preserve">1. формирование навыков совместного творчества обучающихся в области музыкального исполнительства, умения общаться в процессе совместного </w:t>
            </w:r>
            <w:proofErr w:type="spellStart"/>
            <w:r>
              <w:rPr>
                <w:sz w:val="20"/>
                <w:szCs w:val="20"/>
              </w:rPr>
              <w:t>музицирования</w:t>
            </w:r>
            <w:proofErr w:type="spellEnd"/>
            <w:r>
              <w:rPr>
                <w:sz w:val="20"/>
                <w:szCs w:val="20"/>
              </w:rPr>
              <w:t xml:space="preserve">; </w:t>
            </w:r>
          </w:p>
          <w:p w:rsidR="00E97766" w:rsidRDefault="00E97766">
            <w:pPr>
              <w:pStyle w:val="Default"/>
              <w:jc w:val="both"/>
              <w:rPr>
                <w:sz w:val="20"/>
                <w:szCs w:val="20"/>
              </w:rPr>
            </w:pPr>
            <w:r>
              <w:rPr>
                <w:sz w:val="20"/>
                <w:szCs w:val="20"/>
              </w:rPr>
              <w:t xml:space="preserve">2. развитие интереса к совместному музыкальному творчеству; </w:t>
            </w:r>
          </w:p>
          <w:p w:rsidR="00E97766" w:rsidRDefault="00E97766">
            <w:pPr>
              <w:pStyle w:val="Default"/>
              <w:jc w:val="both"/>
              <w:rPr>
                <w:sz w:val="20"/>
                <w:szCs w:val="20"/>
              </w:rPr>
            </w:pPr>
            <w:r>
              <w:rPr>
                <w:sz w:val="20"/>
                <w:szCs w:val="20"/>
              </w:rPr>
              <w:t xml:space="preserve">3. умение слышать все произведение в целом, чувствовать солиста и поддерживать все его творческие замыслы; </w:t>
            </w:r>
          </w:p>
          <w:p w:rsidR="00E97766" w:rsidRDefault="00E97766">
            <w:pPr>
              <w:pStyle w:val="Default"/>
              <w:jc w:val="both"/>
              <w:rPr>
                <w:sz w:val="20"/>
                <w:szCs w:val="20"/>
              </w:rPr>
            </w:pPr>
            <w:r>
              <w:rPr>
                <w:sz w:val="20"/>
                <w:szCs w:val="20"/>
              </w:rPr>
              <w:t xml:space="preserve">4. умение следить не только за партией фортепиано, но и за партией солиста; </w:t>
            </w:r>
          </w:p>
          <w:p w:rsidR="00E97766" w:rsidRDefault="00E97766">
            <w:pPr>
              <w:pStyle w:val="Default"/>
              <w:jc w:val="both"/>
              <w:rPr>
                <w:sz w:val="20"/>
                <w:szCs w:val="20"/>
              </w:rPr>
            </w:pPr>
            <w:r>
              <w:rPr>
                <w:sz w:val="20"/>
                <w:szCs w:val="20"/>
              </w:rPr>
              <w:t xml:space="preserve">5. приобретение знаний об особенностях вокального (искусство дыхания, фразировка и др.) и скрипичного (строение инструмента, настройка, тембровая окраска каждой струны, принципы </w:t>
            </w:r>
            <w:proofErr w:type="spellStart"/>
            <w:r>
              <w:rPr>
                <w:sz w:val="20"/>
                <w:szCs w:val="20"/>
              </w:rPr>
              <w:t>звукоизвлечения</w:t>
            </w:r>
            <w:proofErr w:type="spellEnd"/>
            <w:r>
              <w:rPr>
                <w:sz w:val="20"/>
                <w:szCs w:val="20"/>
              </w:rPr>
              <w:t xml:space="preserve"> и др.) исполнительства; </w:t>
            </w:r>
          </w:p>
          <w:p w:rsidR="00E97766" w:rsidRDefault="00E97766">
            <w:pPr>
              <w:pStyle w:val="Default"/>
              <w:jc w:val="both"/>
              <w:rPr>
                <w:sz w:val="20"/>
                <w:szCs w:val="20"/>
              </w:rPr>
            </w:pPr>
            <w:r>
              <w:rPr>
                <w:sz w:val="20"/>
                <w:szCs w:val="20"/>
              </w:rPr>
              <w:t xml:space="preserve">6. навыки работы над звуковым балансом в работе с солистом; </w:t>
            </w:r>
          </w:p>
          <w:p w:rsidR="00E97766" w:rsidRDefault="00E97766">
            <w:pPr>
              <w:pStyle w:val="Default"/>
              <w:jc w:val="both"/>
              <w:rPr>
                <w:sz w:val="20"/>
                <w:szCs w:val="20"/>
              </w:rPr>
            </w:pPr>
            <w:r>
              <w:rPr>
                <w:sz w:val="20"/>
                <w:szCs w:val="20"/>
              </w:rPr>
              <w:t xml:space="preserve">7. приобретение навыков самостоятельной работы и чтения с листа нетрудного текста с солистом; </w:t>
            </w:r>
          </w:p>
          <w:p w:rsidR="00E97766" w:rsidRDefault="00E97766">
            <w:pPr>
              <w:pStyle w:val="Default"/>
              <w:jc w:val="both"/>
              <w:rPr>
                <w:sz w:val="20"/>
                <w:szCs w:val="20"/>
              </w:rPr>
            </w:pPr>
            <w:r>
              <w:rPr>
                <w:sz w:val="20"/>
                <w:szCs w:val="20"/>
              </w:rPr>
              <w:t xml:space="preserve">8. приобретение опыта совместной творческой деятельности и опыта публичных выступлений; </w:t>
            </w:r>
          </w:p>
          <w:p w:rsidR="00E97766" w:rsidRDefault="00E97766">
            <w:pPr>
              <w:pStyle w:val="Default"/>
              <w:jc w:val="both"/>
              <w:rPr>
                <w:sz w:val="20"/>
                <w:szCs w:val="20"/>
              </w:rPr>
            </w:pPr>
            <w:r>
              <w:rPr>
                <w:sz w:val="20"/>
                <w:szCs w:val="20"/>
              </w:rPr>
              <w:t xml:space="preserve">9. формирование у наиболее одаренных выпускников мотивации к продолжению профессионального обучения в образовательных учреждениях, реализующих образовательные программы в области музыкального исполнительства. </w:t>
            </w:r>
          </w:p>
          <w:p w:rsidR="00E97766" w:rsidRDefault="00E97766">
            <w:pPr>
              <w:spacing w:line="240" w:lineRule="auto"/>
              <w:jc w:val="both"/>
              <w:rPr>
                <w:rFonts w:ascii="Times New Roman" w:hAnsi="Times New Roman" w:cs="Times New Roman"/>
              </w:rPr>
            </w:pPr>
            <w:r>
              <w:rPr>
                <w:rFonts w:ascii="Times New Roman" w:hAnsi="Times New Roman" w:cs="Times New Roman"/>
                <w:sz w:val="20"/>
                <w:szCs w:val="20"/>
              </w:rPr>
              <w:t>Срок реализации учебного предмета "Концертмейстерский класс " по 8- летнему учебному плану может составлять полтора года - 7 класс и первое полугодие 8 класса. Количество часов на аудиторную нагрузку - 1 час в неделю. Форма проведения учебных аудиторных занятий: индивидуальная. Продолжительность урока – 45 минут.</w:t>
            </w:r>
          </w:p>
        </w:tc>
        <w:tc>
          <w:tcPr>
            <w:tcW w:w="2622" w:type="dxa"/>
            <w:tcBorders>
              <w:top w:val="single" w:sz="4" w:space="0" w:color="auto"/>
              <w:left w:val="single" w:sz="4" w:space="0" w:color="auto"/>
              <w:bottom w:val="single" w:sz="4" w:space="0" w:color="auto"/>
              <w:right w:val="single" w:sz="4" w:space="0" w:color="auto"/>
            </w:tcBorders>
          </w:tcPr>
          <w:p w:rsidR="00E97766" w:rsidRDefault="00E97766">
            <w:pPr>
              <w:pStyle w:val="Default"/>
              <w:rPr>
                <w:sz w:val="20"/>
                <w:szCs w:val="20"/>
              </w:rPr>
            </w:pPr>
            <w:r>
              <w:rPr>
                <w:sz w:val="20"/>
                <w:szCs w:val="20"/>
              </w:rPr>
              <w:lastRenderedPageBreak/>
              <w:t>Программа учебного предмета «Концертмейстерский класс» разработана на основе и с учетом федеральных государственных требований к дополни</w:t>
            </w:r>
            <w:r w:rsidR="00D35F8F">
              <w:rPr>
                <w:sz w:val="20"/>
                <w:szCs w:val="20"/>
              </w:rPr>
              <w:t xml:space="preserve">тельной предпрофессиональной </w:t>
            </w:r>
            <w:r>
              <w:rPr>
                <w:sz w:val="20"/>
                <w:szCs w:val="20"/>
              </w:rPr>
              <w:t xml:space="preserve">образовательной программе в области музыкального искусства «Фортепиано». </w:t>
            </w:r>
          </w:p>
          <w:p w:rsidR="00E97766" w:rsidRDefault="00E97766">
            <w:pPr>
              <w:pStyle w:val="Default"/>
              <w:rPr>
                <w:sz w:val="20"/>
                <w:szCs w:val="20"/>
              </w:rPr>
            </w:pPr>
          </w:p>
          <w:p w:rsidR="00E97766" w:rsidRDefault="00E97766">
            <w:pPr>
              <w:spacing w:line="240" w:lineRule="auto"/>
            </w:pP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ПО.01.УП.04.</w:t>
            </w:r>
          </w:p>
        </w:tc>
        <w:tc>
          <w:tcPr>
            <w:tcW w:w="2345"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Хоровой класс</w:t>
            </w:r>
          </w:p>
        </w:tc>
        <w:tc>
          <w:tcPr>
            <w:tcW w:w="8260" w:type="dxa"/>
            <w:tcBorders>
              <w:top w:val="single" w:sz="4" w:space="0" w:color="auto"/>
              <w:left w:val="single" w:sz="4" w:space="0" w:color="auto"/>
              <w:bottom w:val="single" w:sz="4" w:space="0" w:color="auto"/>
              <w:right w:val="single" w:sz="4" w:space="0" w:color="auto"/>
            </w:tcBorders>
            <w:hideMark/>
          </w:tcPr>
          <w:p w:rsidR="00E97766" w:rsidRDefault="00E97766">
            <w:pPr>
              <w:pStyle w:val="Default"/>
              <w:rPr>
                <w:sz w:val="20"/>
                <w:szCs w:val="20"/>
              </w:rPr>
            </w:pPr>
            <w:r>
              <w:rPr>
                <w:sz w:val="20"/>
                <w:szCs w:val="20"/>
              </w:rPr>
              <w:t xml:space="preserve">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E97766" w:rsidRDefault="00E97766">
            <w:pPr>
              <w:pStyle w:val="Default"/>
              <w:rPr>
                <w:sz w:val="20"/>
                <w:szCs w:val="20"/>
              </w:rPr>
            </w:pPr>
            <w:r>
              <w:rPr>
                <w:b/>
                <w:bCs/>
                <w:sz w:val="20"/>
                <w:szCs w:val="20"/>
              </w:rPr>
              <w:t xml:space="preserve">Цель: </w:t>
            </w:r>
          </w:p>
          <w:p w:rsidR="00E97766" w:rsidRDefault="00E97766">
            <w:pPr>
              <w:pStyle w:val="Default"/>
              <w:rPr>
                <w:sz w:val="20"/>
                <w:szCs w:val="20"/>
              </w:rPr>
            </w:pPr>
            <w:r>
              <w:rPr>
                <w:sz w:val="20"/>
                <w:szCs w:val="20"/>
              </w:rPr>
              <w:t xml:space="preserve">Развитие музыкально-творческих способностей учащегося на основе приобретенных им знаний, умений и навыков в области хорового исполнительства. </w:t>
            </w:r>
          </w:p>
          <w:p w:rsidR="00E97766" w:rsidRDefault="00E97766">
            <w:pPr>
              <w:pStyle w:val="Default"/>
              <w:rPr>
                <w:sz w:val="20"/>
                <w:szCs w:val="20"/>
              </w:rPr>
            </w:pPr>
            <w:r>
              <w:rPr>
                <w:b/>
                <w:bCs/>
                <w:sz w:val="20"/>
                <w:szCs w:val="20"/>
              </w:rPr>
              <w:t xml:space="preserve">Задачи: </w:t>
            </w:r>
          </w:p>
          <w:p w:rsidR="00E97766" w:rsidRDefault="00E97766">
            <w:pPr>
              <w:pStyle w:val="Default"/>
              <w:rPr>
                <w:sz w:val="20"/>
                <w:szCs w:val="20"/>
              </w:rPr>
            </w:pPr>
            <w:r>
              <w:rPr>
                <w:sz w:val="20"/>
                <w:szCs w:val="20"/>
              </w:rPr>
              <w:t xml:space="preserve">1. развитие интереса к классической музыке и музыкальному творчеству; </w:t>
            </w:r>
          </w:p>
          <w:p w:rsidR="00E97766" w:rsidRDefault="00E97766">
            <w:pPr>
              <w:pStyle w:val="Default"/>
              <w:rPr>
                <w:sz w:val="20"/>
                <w:szCs w:val="20"/>
              </w:rPr>
            </w:pPr>
            <w:r>
              <w:rPr>
                <w:sz w:val="20"/>
                <w:szCs w:val="20"/>
              </w:rPr>
              <w:t xml:space="preserve">2. развитие музыкальных способностей: слуха, ритма, памяти, музыкальности и артистизма; </w:t>
            </w:r>
          </w:p>
          <w:p w:rsidR="00E97766" w:rsidRDefault="00E97766">
            <w:pPr>
              <w:pStyle w:val="Default"/>
              <w:rPr>
                <w:sz w:val="20"/>
                <w:szCs w:val="20"/>
              </w:rPr>
            </w:pPr>
            <w:r>
              <w:rPr>
                <w:sz w:val="20"/>
                <w:szCs w:val="20"/>
              </w:rPr>
              <w:t xml:space="preserve">3. формирование умений и навыков хорового исполнительства; </w:t>
            </w:r>
          </w:p>
          <w:p w:rsidR="00E97766" w:rsidRDefault="00E97766">
            <w:pPr>
              <w:pStyle w:val="Default"/>
              <w:rPr>
                <w:sz w:val="20"/>
                <w:szCs w:val="20"/>
              </w:rPr>
            </w:pPr>
            <w:r>
              <w:rPr>
                <w:sz w:val="20"/>
                <w:szCs w:val="20"/>
              </w:rPr>
              <w:t xml:space="preserve">4. обучение навыкам самостоятельной работы с музыкальным материалом и чтению нот с листа; </w:t>
            </w:r>
          </w:p>
          <w:p w:rsidR="00E97766" w:rsidRDefault="00E97766">
            <w:pPr>
              <w:pStyle w:val="Default"/>
              <w:rPr>
                <w:sz w:val="20"/>
                <w:szCs w:val="20"/>
              </w:rPr>
            </w:pPr>
            <w:r>
              <w:rPr>
                <w:sz w:val="20"/>
                <w:szCs w:val="20"/>
              </w:rPr>
              <w:t xml:space="preserve">5. приобретение обучающимися опыта хорового исполнительства и публичных </w:t>
            </w:r>
          </w:p>
          <w:p w:rsidR="00E97766" w:rsidRDefault="00E97766">
            <w:pPr>
              <w:pStyle w:val="Default"/>
              <w:rPr>
                <w:sz w:val="20"/>
                <w:szCs w:val="20"/>
              </w:rPr>
            </w:pPr>
            <w:r>
              <w:rPr>
                <w:sz w:val="20"/>
                <w:szCs w:val="20"/>
              </w:rPr>
              <w:t xml:space="preserve">выступлений. </w:t>
            </w:r>
          </w:p>
          <w:p w:rsidR="00E97766" w:rsidRDefault="00E97766">
            <w:pPr>
              <w:pStyle w:val="Default"/>
              <w:rPr>
                <w:sz w:val="20"/>
                <w:szCs w:val="20"/>
              </w:rPr>
            </w:pPr>
            <w:r>
              <w:rPr>
                <w:sz w:val="20"/>
                <w:szCs w:val="20"/>
              </w:rPr>
              <w:t xml:space="preserve">Срок реализации учебного предмета «Хоровой класс» составляет 8 лет (с 1 по 8 классы). Продолжительность аудиторных групповых занятий 1 час в неделю в 1-4 классах, 1,5 часа в неделю в 5-8 классах. Форма проведения учебных аудиторных занятий - групповая (от 11 человек) или мелкогрупповая (от 4 до 10 человек). </w:t>
            </w:r>
          </w:p>
        </w:tc>
        <w:tc>
          <w:tcPr>
            <w:tcW w:w="2622" w:type="dxa"/>
            <w:tcBorders>
              <w:top w:val="single" w:sz="4" w:space="0" w:color="auto"/>
              <w:left w:val="single" w:sz="4" w:space="0" w:color="auto"/>
              <w:bottom w:val="single" w:sz="4" w:space="0" w:color="auto"/>
              <w:right w:val="single" w:sz="4" w:space="0" w:color="auto"/>
            </w:tcBorders>
          </w:tcPr>
          <w:p w:rsidR="00E97766" w:rsidRDefault="00E97766">
            <w:pPr>
              <w:pStyle w:val="Default"/>
              <w:rPr>
                <w:sz w:val="20"/>
                <w:szCs w:val="20"/>
              </w:rPr>
            </w:pPr>
            <w:r>
              <w:rPr>
                <w:sz w:val="20"/>
                <w:szCs w:val="20"/>
              </w:rPr>
              <w:t>Программа учебного предмета «Хоровой класс» разработана на основе и с учетом федеральных государственных требований к дополнит</w:t>
            </w:r>
            <w:r w:rsidR="00D35F8F">
              <w:rPr>
                <w:sz w:val="20"/>
                <w:szCs w:val="20"/>
              </w:rPr>
              <w:t xml:space="preserve">ельной предпрофессиональной </w:t>
            </w:r>
            <w:r>
              <w:rPr>
                <w:sz w:val="20"/>
                <w:szCs w:val="20"/>
              </w:rPr>
              <w:t xml:space="preserve">образовательной программе в области музыкального искусства «Фортепиано» в соответствии с объемом времени, </w:t>
            </w:r>
          </w:p>
          <w:p w:rsidR="00E97766" w:rsidRDefault="00E97766">
            <w:pPr>
              <w:pStyle w:val="Default"/>
              <w:rPr>
                <w:sz w:val="20"/>
                <w:szCs w:val="20"/>
              </w:rPr>
            </w:pPr>
            <w:r>
              <w:rPr>
                <w:sz w:val="20"/>
                <w:szCs w:val="20"/>
              </w:rPr>
              <w:t xml:space="preserve">предусмотренным на данный предмет ФГТ. </w:t>
            </w:r>
          </w:p>
          <w:p w:rsidR="00E97766" w:rsidRDefault="00E97766">
            <w:pPr>
              <w:pStyle w:val="Default"/>
              <w:rPr>
                <w:sz w:val="20"/>
                <w:szCs w:val="20"/>
              </w:rPr>
            </w:pPr>
          </w:p>
          <w:p w:rsidR="00E97766" w:rsidRDefault="00E97766">
            <w:pPr>
              <w:spacing w:line="240" w:lineRule="auto"/>
            </w:pP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hideMark/>
          </w:tcPr>
          <w:p w:rsidR="00E97766" w:rsidRDefault="00E97766">
            <w:pPr>
              <w:spacing w:line="240" w:lineRule="auto"/>
              <w:rPr>
                <w:rFonts w:ascii="Times New Roman" w:hAnsi="Times New Roman" w:cs="Times New Roman"/>
                <w:b/>
              </w:rPr>
            </w:pPr>
            <w:r>
              <w:rPr>
                <w:rFonts w:ascii="Times New Roman" w:hAnsi="Times New Roman" w:cs="Times New Roman"/>
                <w:b/>
              </w:rPr>
              <w:t>ПО.02</w:t>
            </w:r>
          </w:p>
        </w:tc>
        <w:tc>
          <w:tcPr>
            <w:tcW w:w="13227" w:type="dxa"/>
            <w:gridSpan w:val="3"/>
            <w:tcBorders>
              <w:top w:val="single" w:sz="4" w:space="0" w:color="auto"/>
              <w:left w:val="single" w:sz="4" w:space="0" w:color="auto"/>
              <w:bottom w:val="single" w:sz="4" w:space="0" w:color="auto"/>
              <w:right w:val="single" w:sz="4" w:space="0" w:color="auto"/>
            </w:tcBorders>
            <w:hideMark/>
          </w:tcPr>
          <w:p w:rsidR="00E97766" w:rsidRDefault="00E97766">
            <w:pPr>
              <w:pStyle w:val="Default"/>
              <w:rPr>
                <w:sz w:val="20"/>
                <w:szCs w:val="20"/>
              </w:rPr>
            </w:pPr>
            <w:r>
              <w:rPr>
                <w:b/>
                <w:bCs/>
                <w:sz w:val="20"/>
                <w:szCs w:val="20"/>
              </w:rPr>
              <w:t xml:space="preserve">Теория и история музыки </w:t>
            </w: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tcPr>
          <w:p w:rsidR="00E97766" w:rsidRPr="00E97766" w:rsidRDefault="00E97766">
            <w:pPr>
              <w:spacing w:line="240" w:lineRule="auto"/>
              <w:rPr>
                <w:rFonts w:ascii="Times New Roman" w:hAnsi="Times New Roman" w:cs="Times New Roman"/>
                <w:b/>
              </w:rPr>
            </w:pPr>
            <w:r w:rsidRPr="00E97766">
              <w:rPr>
                <w:rFonts w:ascii="Times New Roman" w:hAnsi="Times New Roman" w:cs="Times New Roman"/>
                <w:b/>
              </w:rPr>
              <w:t>ПО.02.01.</w:t>
            </w:r>
          </w:p>
        </w:tc>
        <w:tc>
          <w:tcPr>
            <w:tcW w:w="2345" w:type="dxa"/>
            <w:tcBorders>
              <w:top w:val="single" w:sz="4" w:space="0" w:color="auto"/>
              <w:left w:val="single" w:sz="4" w:space="0" w:color="auto"/>
              <w:bottom w:val="single" w:sz="4" w:space="0" w:color="auto"/>
              <w:right w:val="single" w:sz="4" w:space="0" w:color="auto"/>
            </w:tcBorders>
          </w:tcPr>
          <w:p w:rsidR="00E97766" w:rsidRPr="00E97766" w:rsidRDefault="00E97766">
            <w:pPr>
              <w:spacing w:line="240" w:lineRule="auto"/>
              <w:rPr>
                <w:rFonts w:ascii="Times New Roman" w:hAnsi="Times New Roman" w:cs="Times New Roman"/>
                <w:b/>
              </w:rPr>
            </w:pPr>
            <w:r w:rsidRPr="00E97766">
              <w:rPr>
                <w:rFonts w:ascii="Times New Roman" w:hAnsi="Times New Roman" w:cs="Times New Roman"/>
                <w:b/>
              </w:rPr>
              <w:t>Сольфеджио</w:t>
            </w:r>
          </w:p>
        </w:tc>
        <w:tc>
          <w:tcPr>
            <w:tcW w:w="8260" w:type="dxa"/>
            <w:tcBorders>
              <w:top w:val="single" w:sz="4" w:space="0" w:color="auto"/>
              <w:left w:val="single" w:sz="4" w:space="0" w:color="auto"/>
              <w:bottom w:val="single" w:sz="4" w:space="0" w:color="auto"/>
              <w:right w:val="single" w:sz="4" w:space="0" w:color="auto"/>
            </w:tcBorders>
          </w:tcPr>
          <w:p w:rsidR="00E97766" w:rsidRPr="00E97766" w:rsidRDefault="00E97766" w:rsidP="00E97766">
            <w:pPr>
              <w:pStyle w:val="Default"/>
              <w:jc w:val="both"/>
              <w:rPr>
                <w:sz w:val="20"/>
                <w:szCs w:val="20"/>
              </w:rPr>
            </w:pPr>
            <w:r w:rsidRPr="00E97766">
              <w:rPr>
                <w:sz w:val="20"/>
                <w:szCs w:val="20"/>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w:t>
            </w:r>
            <w:r w:rsidRPr="00E97766">
              <w:rPr>
                <w:sz w:val="20"/>
                <w:szCs w:val="20"/>
              </w:rPr>
              <w:lastRenderedPageBreak/>
              <w:t xml:space="preserve">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 </w:t>
            </w:r>
          </w:p>
          <w:p w:rsidR="00E97766" w:rsidRPr="00E97766" w:rsidRDefault="00E97766" w:rsidP="00E97766">
            <w:pPr>
              <w:pStyle w:val="Default"/>
              <w:jc w:val="both"/>
              <w:rPr>
                <w:sz w:val="20"/>
                <w:szCs w:val="20"/>
              </w:rPr>
            </w:pPr>
            <w:r w:rsidRPr="00E97766">
              <w:rPr>
                <w:b/>
                <w:bCs/>
                <w:sz w:val="20"/>
                <w:szCs w:val="20"/>
              </w:rPr>
              <w:t xml:space="preserve">Цели: </w:t>
            </w:r>
          </w:p>
          <w:p w:rsidR="00E97766" w:rsidRPr="00E97766" w:rsidRDefault="00E97766" w:rsidP="00E97766">
            <w:pPr>
              <w:pStyle w:val="Default"/>
              <w:jc w:val="both"/>
              <w:rPr>
                <w:sz w:val="20"/>
                <w:szCs w:val="20"/>
              </w:rPr>
            </w:pPr>
            <w:r w:rsidRPr="00E97766">
              <w:rPr>
                <w:sz w:val="20"/>
                <w:szCs w:val="20"/>
              </w:rPr>
              <w:t xml:space="preserve">Развитие музыкально-творческих способностей учащегося на основе приобретенных им знаний, умений, навыков в области теории музыки, выявление одаренных детей в области музыкального искусства, подготовка их к поступлению в профессиональные учебные заведения. </w:t>
            </w:r>
          </w:p>
          <w:p w:rsidR="00E97766" w:rsidRPr="00E97766" w:rsidRDefault="00E97766" w:rsidP="00E97766">
            <w:pPr>
              <w:pStyle w:val="Default"/>
              <w:jc w:val="both"/>
              <w:rPr>
                <w:sz w:val="20"/>
                <w:szCs w:val="20"/>
              </w:rPr>
            </w:pPr>
            <w:r w:rsidRPr="00E97766">
              <w:rPr>
                <w:b/>
                <w:bCs/>
                <w:sz w:val="20"/>
                <w:szCs w:val="20"/>
              </w:rPr>
              <w:t xml:space="preserve">Задачи: </w:t>
            </w:r>
          </w:p>
          <w:p w:rsidR="00E97766" w:rsidRPr="00E97766" w:rsidRDefault="00E97766" w:rsidP="00E97766">
            <w:pPr>
              <w:pStyle w:val="Default"/>
              <w:jc w:val="both"/>
              <w:rPr>
                <w:sz w:val="20"/>
                <w:szCs w:val="20"/>
              </w:rPr>
            </w:pPr>
            <w:r w:rsidRPr="00E97766">
              <w:rPr>
                <w:sz w:val="20"/>
                <w:szCs w:val="20"/>
              </w:rPr>
              <w:t xml:space="preserve">1. 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 </w:t>
            </w:r>
          </w:p>
          <w:p w:rsidR="00E97766" w:rsidRPr="00E97766" w:rsidRDefault="00E97766" w:rsidP="00E97766">
            <w:pPr>
              <w:pStyle w:val="Default"/>
              <w:jc w:val="both"/>
              <w:rPr>
                <w:sz w:val="20"/>
                <w:szCs w:val="20"/>
              </w:rPr>
            </w:pPr>
            <w:r w:rsidRPr="00E97766">
              <w:rPr>
                <w:sz w:val="20"/>
                <w:szCs w:val="20"/>
              </w:rPr>
              <w:t xml:space="preserve">2. формирование навыков самостоятельной работы с музыкальным материалом; </w:t>
            </w:r>
          </w:p>
          <w:p w:rsidR="00E97766" w:rsidRPr="00E97766" w:rsidRDefault="00E97766" w:rsidP="00E97766">
            <w:pPr>
              <w:pStyle w:val="Default"/>
              <w:jc w:val="both"/>
              <w:rPr>
                <w:sz w:val="20"/>
                <w:szCs w:val="20"/>
              </w:rPr>
            </w:pPr>
            <w:r w:rsidRPr="00E97766">
              <w:rPr>
                <w:sz w:val="20"/>
                <w:szCs w:val="20"/>
              </w:rPr>
              <w:t xml:space="preserve">3.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 </w:t>
            </w:r>
          </w:p>
          <w:p w:rsidR="00E97766" w:rsidRDefault="00E97766" w:rsidP="00E97766">
            <w:pPr>
              <w:spacing w:line="240" w:lineRule="auto"/>
              <w:jc w:val="both"/>
            </w:pPr>
            <w:r w:rsidRPr="00E97766">
              <w:rPr>
                <w:rFonts w:ascii="Times New Roman" w:hAnsi="Times New Roman" w:cs="Times New Roman"/>
                <w:sz w:val="20"/>
                <w:szCs w:val="20"/>
              </w:rPr>
              <w:t xml:space="preserve">Срок реализации 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Форма проведения учебных аудиторных занятий мелкогрупповая (от 4 до 10 человек). Продолжительность аудиторных групповых занятий </w:t>
            </w:r>
            <w:r>
              <w:rPr>
                <w:rFonts w:ascii="Times New Roman" w:hAnsi="Times New Roman" w:cs="Times New Roman"/>
                <w:sz w:val="20"/>
                <w:szCs w:val="20"/>
              </w:rPr>
              <w:t>2</w:t>
            </w:r>
            <w:r w:rsidRPr="00E97766">
              <w:rPr>
                <w:rFonts w:ascii="Times New Roman" w:hAnsi="Times New Roman" w:cs="Times New Roman"/>
                <w:sz w:val="20"/>
                <w:szCs w:val="20"/>
              </w:rPr>
              <w:t xml:space="preserve"> час</w:t>
            </w:r>
            <w:r>
              <w:rPr>
                <w:rFonts w:ascii="Times New Roman" w:hAnsi="Times New Roman" w:cs="Times New Roman"/>
                <w:sz w:val="20"/>
                <w:szCs w:val="20"/>
              </w:rPr>
              <w:t>а</w:t>
            </w:r>
            <w:r w:rsidRPr="00E97766">
              <w:rPr>
                <w:rFonts w:ascii="Times New Roman" w:hAnsi="Times New Roman" w:cs="Times New Roman"/>
                <w:sz w:val="20"/>
                <w:szCs w:val="20"/>
              </w:rPr>
              <w:t xml:space="preserve"> в неделю</w:t>
            </w:r>
            <w:r>
              <w:rPr>
                <w:rFonts w:ascii="Times New Roman" w:hAnsi="Times New Roman" w:cs="Times New Roman"/>
                <w:sz w:val="20"/>
                <w:szCs w:val="20"/>
              </w:rPr>
              <w:t>.</w:t>
            </w:r>
            <w:r w:rsidRPr="00E97766">
              <w:rPr>
                <w:rFonts w:ascii="Times New Roman" w:hAnsi="Times New Roman" w:cs="Times New Roman"/>
                <w:sz w:val="20"/>
                <w:szCs w:val="20"/>
              </w:rPr>
              <w:t xml:space="preserve"> Продолжительность урока - 45 минут.</w:t>
            </w:r>
            <w:r>
              <w:rPr>
                <w:sz w:val="20"/>
                <w:szCs w:val="20"/>
              </w:rPr>
              <w:t xml:space="preserve"> </w:t>
            </w:r>
          </w:p>
        </w:tc>
        <w:tc>
          <w:tcPr>
            <w:tcW w:w="2622" w:type="dxa"/>
            <w:tcBorders>
              <w:top w:val="single" w:sz="4" w:space="0" w:color="auto"/>
              <w:left w:val="single" w:sz="4" w:space="0" w:color="auto"/>
              <w:bottom w:val="single" w:sz="4" w:space="0" w:color="auto"/>
              <w:right w:val="single" w:sz="4" w:space="0" w:color="auto"/>
            </w:tcBorders>
          </w:tcPr>
          <w:p w:rsidR="00E97766" w:rsidRDefault="00E97766" w:rsidP="00E97766">
            <w:pPr>
              <w:pStyle w:val="Default"/>
              <w:rPr>
                <w:sz w:val="20"/>
                <w:szCs w:val="20"/>
              </w:rPr>
            </w:pPr>
            <w:r>
              <w:rPr>
                <w:sz w:val="20"/>
                <w:szCs w:val="20"/>
              </w:rPr>
              <w:lastRenderedPageBreak/>
              <w:t xml:space="preserve">Программа учебного предмета «Сольфеджио» </w:t>
            </w:r>
            <w:r>
              <w:rPr>
                <w:sz w:val="20"/>
                <w:szCs w:val="20"/>
              </w:rPr>
              <w:lastRenderedPageBreak/>
              <w:t>разработана на основе и с учетом федеральных государственных требований к дополнит</w:t>
            </w:r>
            <w:r w:rsidR="00D35F8F">
              <w:rPr>
                <w:sz w:val="20"/>
                <w:szCs w:val="20"/>
              </w:rPr>
              <w:t xml:space="preserve">ельным предпрофессиональным </w:t>
            </w:r>
            <w:r>
              <w:rPr>
                <w:sz w:val="20"/>
                <w:szCs w:val="20"/>
              </w:rPr>
              <w:t xml:space="preserve">образовательным программам в области музыкального искусства «Фортепиано». </w:t>
            </w:r>
          </w:p>
          <w:p w:rsidR="00E97766" w:rsidRDefault="00E97766">
            <w:pPr>
              <w:spacing w:line="240" w:lineRule="auto"/>
            </w:pP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tcPr>
          <w:p w:rsidR="00E97766" w:rsidRPr="00E97766" w:rsidRDefault="00E97766">
            <w:pPr>
              <w:spacing w:line="240" w:lineRule="auto"/>
              <w:rPr>
                <w:rFonts w:ascii="Times New Roman" w:hAnsi="Times New Roman" w:cs="Times New Roman"/>
                <w:b/>
              </w:rPr>
            </w:pPr>
            <w:r w:rsidRPr="00E97766">
              <w:rPr>
                <w:rFonts w:ascii="Times New Roman" w:hAnsi="Times New Roman" w:cs="Times New Roman"/>
                <w:b/>
              </w:rPr>
              <w:lastRenderedPageBreak/>
              <w:t>ПО.02.02.</w:t>
            </w:r>
          </w:p>
        </w:tc>
        <w:tc>
          <w:tcPr>
            <w:tcW w:w="2345" w:type="dxa"/>
            <w:tcBorders>
              <w:top w:val="single" w:sz="4" w:space="0" w:color="auto"/>
              <w:left w:val="single" w:sz="4" w:space="0" w:color="auto"/>
              <w:bottom w:val="single" w:sz="4" w:space="0" w:color="auto"/>
              <w:right w:val="single" w:sz="4" w:space="0" w:color="auto"/>
            </w:tcBorders>
          </w:tcPr>
          <w:p w:rsidR="00E97766" w:rsidRPr="00E97766" w:rsidRDefault="00E97766">
            <w:pPr>
              <w:spacing w:line="240" w:lineRule="auto"/>
              <w:rPr>
                <w:rFonts w:ascii="Times New Roman" w:hAnsi="Times New Roman" w:cs="Times New Roman"/>
                <w:b/>
              </w:rPr>
            </w:pPr>
            <w:r w:rsidRPr="00E97766">
              <w:rPr>
                <w:rFonts w:ascii="Times New Roman" w:hAnsi="Times New Roman" w:cs="Times New Roman"/>
                <w:b/>
              </w:rPr>
              <w:t>Слушание музыки</w:t>
            </w:r>
          </w:p>
        </w:tc>
        <w:tc>
          <w:tcPr>
            <w:tcW w:w="8260" w:type="dxa"/>
            <w:tcBorders>
              <w:top w:val="single" w:sz="4" w:space="0" w:color="auto"/>
              <w:left w:val="single" w:sz="4" w:space="0" w:color="auto"/>
              <w:bottom w:val="single" w:sz="4" w:space="0" w:color="auto"/>
              <w:right w:val="single" w:sz="4" w:space="0" w:color="auto"/>
            </w:tcBorders>
          </w:tcPr>
          <w:p w:rsidR="00E97766" w:rsidRDefault="00E97766" w:rsidP="00E97766">
            <w:pPr>
              <w:pStyle w:val="Default"/>
              <w:jc w:val="both"/>
              <w:rPr>
                <w:sz w:val="20"/>
                <w:szCs w:val="20"/>
              </w:rPr>
            </w:pPr>
            <w:r>
              <w:rPr>
                <w:sz w:val="20"/>
                <w:szCs w:val="20"/>
              </w:rPr>
              <w:t xml:space="preserve">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E97766" w:rsidRDefault="00E97766" w:rsidP="00E97766">
            <w:pPr>
              <w:pStyle w:val="Default"/>
              <w:jc w:val="both"/>
              <w:rPr>
                <w:sz w:val="20"/>
                <w:szCs w:val="20"/>
              </w:rPr>
            </w:pPr>
            <w:r>
              <w:rPr>
                <w:b/>
                <w:bCs/>
                <w:sz w:val="20"/>
                <w:szCs w:val="20"/>
              </w:rPr>
              <w:t xml:space="preserve">Цель: </w:t>
            </w:r>
          </w:p>
          <w:p w:rsidR="00E97766" w:rsidRDefault="00E97766" w:rsidP="00E97766">
            <w:pPr>
              <w:pStyle w:val="Default"/>
              <w:jc w:val="both"/>
              <w:rPr>
                <w:sz w:val="20"/>
                <w:szCs w:val="20"/>
              </w:rPr>
            </w:pPr>
            <w:r>
              <w:rPr>
                <w:sz w:val="20"/>
                <w:szCs w:val="20"/>
              </w:rPr>
              <w:t xml:space="preserve">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 </w:t>
            </w:r>
          </w:p>
          <w:p w:rsidR="00E97766" w:rsidRDefault="00E97766" w:rsidP="00E97766">
            <w:pPr>
              <w:pStyle w:val="Default"/>
              <w:jc w:val="both"/>
              <w:rPr>
                <w:sz w:val="20"/>
                <w:szCs w:val="20"/>
              </w:rPr>
            </w:pPr>
            <w:r>
              <w:rPr>
                <w:b/>
                <w:bCs/>
                <w:sz w:val="20"/>
                <w:szCs w:val="20"/>
              </w:rPr>
              <w:t xml:space="preserve">Задачи: </w:t>
            </w:r>
          </w:p>
          <w:p w:rsidR="00E97766" w:rsidRDefault="00E97766" w:rsidP="00E97766">
            <w:pPr>
              <w:pStyle w:val="Default"/>
              <w:jc w:val="both"/>
              <w:rPr>
                <w:sz w:val="20"/>
                <w:szCs w:val="20"/>
              </w:rPr>
            </w:pPr>
            <w:r>
              <w:rPr>
                <w:sz w:val="20"/>
                <w:szCs w:val="20"/>
              </w:rPr>
              <w:t xml:space="preserve">1. развитие интереса к классической музыке; </w:t>
            </w:r>
          </w:p>
          <w:p w:rsidR="00E97766" w:rsidRDefault="00E97766" w:rsidP="00E97766">
            <w:pPr>
              <w:pStyle w:val="Default"/>
              <w:jc w:val="both"/>
              <w:rPr>
                <w:sz w:val="20"/>
                <w:szCs w:val="20"/>
              </w:rPr>
            </w:pPr>
            <w:r>
              <w:rPr>
                <w:sz w:val="20"/>
                <w:szCs w:val="20"/>
              </w:rPr>
              <w:t xml:space="preserve">2. знакомство с широким кругом музыкальных произведений и формирование навыков восприятия образной музыкальной речи; </w:t>
            </w:r>
          </w:p>
          <w:p w:rsidR="00E97766" w:rsidRDefault="00E97766" w:rsidP="00E97766">
            <w:pPr>
              <w:pStyle w:val="Default"/>
              <w:jc w:val="both"/>
              <w:rPr>
                <w:sz w:val="20"/>
                <w:szCs w:val="20"/>
              </w:rPr>
            </w:pPr>
            <w:r>
              <w:rPr>
                <w:sz w:val="20"/>
                <w:szCs w:val="20"/>
              </w:rPr>
              <w:t xml:space="preserve">3. воспитание эмоционального и интеллектуального отклика в процессе слушания; </w:t>
            </w:r>
          </w:p>
          <w:p w:rsidR="00E97766" w:rsidRDefault="00E97766" w:rsidP="00E97766">
            <w:pPr>
              <w:pStyle w:val="Default"/>
              <w:jc w:val="both"/>
              <w:rPr>
                <w:sz w:val="20"/>
                <w:szCs w:val="20"/>
              </w:rPr>
            </w:pPr>
            <w:r>
              <w:rPr>
                <w:sz w:val="20"/>
                <w:szCs w:val="20"/>
              </w:rPr>
              <w:t xml:space="preserve">4. приобретение необходимых качеств слухового внимания, умений следить за движением музыкальной мысли и развитием интонаций; </w:t>
            </w:r>
          </w:p>
          <w:p w:rsidR="00E97766" w:rsidRDefault="00E97766" w:rsidP="00E97766">
            <w:pPr>
              <w:pStyle w:val="Default"/>
              <w:jc w:val="both"/>
              <w:rPr>
                <w:sz w:val="20"/>
                <w:szCs w:val="20"/>
              </w:rPr>
            </w:pPr>
            <w:r>
              <w:rPr>
                <w:sz w:val="20"/>
                <w:szCs w:val="20"/>
              </w:rPr>
              <w:t xml:space="preserve">5. осознание и усвоение некоторых понятий и представлений о музыкальных явлениях и средствах выразительности; </w:t>
            </w:r>
          </w:p>
          <w:p w:rsidR="00E97766" w:rsidRDefault="00E97766" w:rsidP="00E97766">
            <w:pPr>
              <w:pStyle w:val="Default"/>
              <w:jc w:val="both"/>
              <w:rPr>
                <w:sz w:val="20"/>
                <w:szCs w:val="20"/>
              </w:rPr>
            </w:pPr>
            <w:r>
              <w:rPr>
                <w:sz w:val="20"/>
                <w:szCs w:val="20"/>
              </w:rPr>
              <w:lastRenderedPageBreak/>
              <w:t xml:space="preserve">6. накопление слухового опыта, определенного круга интонаций и развитие музыкального мышления; </w:t>
            </w:r>
          </w:p>
          <w:p w:rsidR="00E97766" w:rsidRDefault="00E97766" w:rsidP="00E97766">
            <w:pPr>
              <w:pStyle w:val="Default"/>
              <w:jc w:val="both"/>
              <w:rPr>
                <w:sz w:val="20"/>
                <w:szCs w:val="20"/>
              </w:rPr>
            </w:pPr>
            <w:r>
              <w:rPr>
                <w:sz w:val="20"/>
                <w:szCs w:val="20"/>
              </w:rPr>
              <w:t xml:space="preserve">7. развитие одного из важных эстетических чувств - синестезии (особой способности человека к </w:t>
            </w:r>
            <w:proofErr w:type="spellStart"/>
            <w:r>
              <w:rPr>
                <w:sz w:val="20"/>
                <w:szCs w:val="20"/>
              </w:rPr>
              <w:t>межсенсорному</w:t>
            </w:r>
            <w:proofErr w:type="spellEnd"/>
            <w:r>
              <w:rPr>
                <w:sz w:val="20"/>
                <w:szCs w:val="20"/>
              </w:rPr>
              <w:t xml:space="preserve"> восприятию); </w:t>
            </w:r>
          </w:p>
          <w:p w:rsidR="00E97766" w:rsidRDefault="00E97766" w:rsidP="00E97766">
            <w:pPr>
              <w:pStyle w:val="Default"/>
              <w:jc w:val="both"/>
              <w:rPr>
                <w:sz w:val="20"/>
                <w:szCs w:val="20"/>
              </w:rPr>
            </w:pPr>
            <w:r>
              <w:rPr>
                <w:sz w:val="20"/>
                <w:szCs w:val="20"/>
              </w:rPr>
              <w:t xml:space="preserve">8. развитие ассоциативно-образного мышления. </w:t>
            </w:r>
          </w:p>
          <w:p w:rsidR="00E97766" w:rsidRDefault="00E97766" w:rsidP="00E97766">
            <w:pPr>
              <w:pStyle w:val="Default"/>
              <w:jc w:val="both"/>
            </w:pPr>
            <w:r>
              <w:rPr>
                <w:sz w:val="20"/>
                <w:szCs w:val="20"/>
              </w:rPr>
              <w:t xml:space="preserve">Срок реализации учебного предмета «Слушание музыки» составляет 3 года. Реализация учебного плана по предмету «Слушание музыки» проводится в форме мелкогрупповых занятий численностью от 4 до 10 человек. Для учащихся 1-3 классов занятия по предмету «Слушание музыки» предусмотрены 1 раз в неделю по 1 часу. </w:t>
            </w:r>
          </w:p>
        </w:tc>
        <w:tc>
          <w:tcPr>
            <w:tcW w:w="2622" w:type="dxa"/>
            <w:tcBorders>
              <w:top w:val="single" w:sz="4" w:space="0" w:color="auto"/>
              <w:left w:val="single" w:sz="4" w:space="0" w:color="auto"/>
              <w:bottom w:val="single" w:sz="4" w:space="0" w:color="auto"/>
              <w:right w:val="single" w:sz="4" w:space="0" w:color="auto"/>
            </w:tcBorders>
          </w:tcPr>
          <w:p w:rsidR="00E97766" w:rsidRDefault="00E97766" w:rsidP="00E97766">
            <w:pPr>
              <w:pStyle w:val="Default"/>
              <w:rPr>
                <w:sz w:val="20"/>
                <w:szCs w:val="20"/>
              </w:rPr>
            </w:pPr>
            <w:r>
              <w:rPr>
                <w:sz w:val="20"/>
                <w:szCs w:val="20"/>
              </w:rPr>
              <w:lastRenderedPageBreak/>
              <w:t xml:space="preserve">Программа учебного предмета «Слушание музыки» разработана на основе с учетом федеральных государственных требований к </w:t>
            </w:r>
          </w:p>
          <w:p w:rsidR="00E97766" w:rsidRDefault="00E97766" w:rsidP="00E97766">
            <w:pPr>
              <w:pStyle w:val="Default"/>
              <w:rPr>
                <w:sz w:val="20"/>
                <w:szCs w:val="20"/>
              </w:rPr>
            </w:pPr>
            <w:r>
              <w:rPr>
                <w:sz w:val="20"/>
                <w:szCs w:val="20"/>
              </w:rPr>
              <w:t>дополнительным предп</w:t>
            </w:r>
            <w:r w:rsidR="00D35F8F">
              <w:rPr>
                <w:sz w:val="20"/>
                <w:szCs w:val="20"/>
              </w:rPr>
              <w:t xml:space="preserve">рофессиональным </w:t>
            </w:r>
            <w:r>
              <w:rPr>
                <w:sz w:val="20"/>
                <w:szCs w:val="20"/>
              </w:rPr>
              <w:t xml:space="preserve">образовательным программам в области музыкального искусства «Фортепиано». </w:t>
            </w:r>
          </w:p>
          <w:p w:rsidR="00E97766" w:rsidRDefault="00E97766" w:rsidP="00E97766">
            <w:pPr>
              <w:pStyle w:val="Default"/>
              <w:rPr>
                <w:sz w:val="20"/>
                <w:szCs w:val="20"/>
              </w:rPr>
            </w:pPr>
          </w:p>
          <w:p w:rsidR="00E97766" w:rsidRDefault="00E97766">
            <w:pPr>
              <w:spacing w:line="240" w:lineRule="auto"/>
            </w:pPr>
          </w:p>
        </w:tc>
      </w:tr>
      <w:tr w:rsidR="00E97766"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tcPr>
          <w:p w:rsidR="00E97766" w:rsidRPr="00E97766" w:rsidRDefault="00E97766">
            <w:pPr>
              <w:spacing w:line="240" w:lineRule="auto"/>
              <w:rPr>
                <w:rFonts w:ascii="Times New Roman" w:hAnsi="Times New Roman" w:cs="Times New Roman"/>
                <w:b/>
              </w:rPr>
            </w:pPr>
            <w:r>
              <w:rPr>
                <w:rFonts w:ascii="Times New Roman" w:hAnsi="Times New Roman" w:cs="Times New Roman"/>
                <w:b/>
              </w:rPr>
              <w:t>ПО.02.03.</w:t>
            </w:r>
          </w:p>
        </w:tc>
        <w:tc>
          <w:tcPr>
            <w:tcW w:w="2345" w:type="dxa"/>
            <w:tcBorders>
              <w:top w:val="single" w:sz="4" w:space="0" w:color="auto"/>
              <w:left w:val="single" w:sz="4" w:space="0" w:color="auto"/>
              <w:bottom w:val="single" w:sz="4" w:space="0" w:color="auto"/>
              <w:right w:val="single" w:sz="4" w:space="0" w:color="auto"/>
            </w:tcBorders>
          </w:tcPr>
          <w:p w:rsidR="00E97766" w:rsidRPr="00E97766" w:rsidRDefault="00E97766">
            <w:pPr>
              <w:spacing w:line="240" w:lineRule="auto"/>
              <w:rPr>
                <w:rFonts w:ascii="Times New Roman" w:hAnsi="Times New Roman" w:cs="Times New Roman"/>
                <w:b/>
              </w:rPr>
            </w:pPr>
            <w:r>
              <w:rPr>
                <w:rFonts w:ascii="Times New Roman" w:hAnsi="Times New Roman" w:cs="Times New Roman"/>
                <w:b/>
              </w:rPr>
              <w:t>Музыкальная литература</w:t>
            </w:r>
          </w:p>
        </w:tc>
        <w:tc>
          <w:tcPr>
            <w:tcW w:w="8260" w:type="dxa"/>
            <w:tcBorders>
              <w:top w:val="single" w:sz="4" w:space="0" w:color="auto"/>
              <w:left w:val="single" w:sz="4" w:space="0" w:color="auto"/>
              <w:bottom w:val="single" w:sz="4" w:space="0" w:color="auto"/>
              <w:right w:val="single" w:sz="4" w:space="0" w:color="auto"/>
            </w:tcBorders>
          </w:tcPr>
          <w:p w:rsidR="00E97766" w:rsidRDefault="00E97766" w:rsidP="00E97766">
            <w:pPr>
              <w:pStyle w:val="Default"/>
              <w:jc w:val="both"/>
              <w:rPr>
                <w:sz w:val="20"/>
                <w:szCs w:val="20"/>
              </w:rPr>
            </w:pPr>
            <w:r>
              <w:rPr>
                <w:sz w:val="20"/>
                <w:szCs w:val="20"/>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 </w:t>
            </w:r>
          </w:p>
          <w:p w:rsidR="00E97766" w:rsidRDefault="00E97766" w:rsidP="00E97766">
            <w:pPr>
              <w:pStyle w:val="Default"/>
              <w:jc w:val="both"/>
              <w:rPr>
                <w:sz w:val="20"/>
                <w:szCs w:val="20"/>
              </w:rPr>
            </w:pPr>
            <w:r>
              <w:rPr>
                <w:sz w:val="20"/>
                <w:szCs w:val="20"/>
              </w:rPr>
              <w:t xml:space="preserve">Учебный предмет «Музыкальная литература» продолжает образовательно-развивающий процесс, начатый в курсе учебного предмета «Слушание музыки».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 </w:t>
            </w:r>
          </w:p>
          <w:p w:rsidR="00E97766" w:rsidRDefault="00E97766" w:rsidP="00E97766">
            <w:pPr>
              <w:pStyle w:val="Default"/>
              <w:jc w:val="both"/>
              <w:rPr>
                <w:sz w:val="20"/>
                <w:szCs w:val="20"/>
              </w:rPr>
            </w:pPr>
            <w:r>
              <w:rPr>
                <w:b/>
                <w:bCs/>
                <w:i/>
                <w:iCs/>
                <w:sz w:val="20"/>
                <w:szCs w:val="20"/>
              </w:rPr>
              <w:t xml:space="preserve">Целью </w:t>
            </w:r>
            <w:r>
              <w:rPr>
                <w:sz w:val="20"/>
                <w:szCs w:val="20"/>
              </w:rPr>
              <w:t xml:space="preserve">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 </w:t>
            </w:r>
          </w:p>
          <w:p w:rsidR="00E97766" w:rsidRDefault="00E97766" w:rsidP="00E97766">
            <w:pPr>
              <w:pStyle w:val="Default"/>
              <w:jc w:val="both"/>
              <w:rPr>
                <w:sz w:val="20"/>
                <w:szCs w:val="20"/>
              </w:rPr>
            </w:pPr>
            <w:r>
              <w:rPr>
                <w:b/>
                <w:bCs/>
                <w:i/>
                <w:iCs/>
                <w:sz w:val="20"/>
                <w:szCs w:val="20"/>
              </w:rPr>
              <w:t xml:space="preserve">Задачами </w:t>
            </w:r>
            <w:r>
              <w:rPr>
                <w:sz w:val="20"/>
                <w:szCs w:val="20"/>
              </w:rPr>
              <w:t xml:space="preserve">предмета «Музыкальная литература» являются: </w:t>
            </w:r>
          </w:p>
          <w:p w:rsidR="00A45C15" w:rsidRPr="00A45C15" w:rsidRDefault="00A45C15" w:rsidP="00A45C15">
            <w:pPr>
              <w:pStyle w:val="Default"/>
              <w:jc w:val="both"/>
              <w:rPr>
                <w:color w:val="auto"/>
              </w:rPr>
            </w:pPr>
            <w:r>
              <w:rPr>
                <w:sz w:val="20"/>
                <w:szCs w:val="20"/>
              </w:rPr>
              <w:t xml:space="preserve">1. </w:t>
            </w:r>
            <w:r w:rsidR="00E97766" w:rsidRPr="00A45C15">
              <w:rPr>
                <w:sz w:val="20"/>
                <w:szCs w:val="20"/>
              </w:rPr>
              <w:t xml:space="preserve">формирование интереса и любви к классической музыке и музыкальной культуре в </w:t>
            </w:r>
            <w:r w:rsidRPr="00A45C15">
              <w:rPr>
                <w:sz w:val="20"/>
                <w:szCs w:val="20"/>
              </w:rPr>
              <w:t>целом;</w:t>
            </w:r>
          </w:p>
          <w:p w:rsidR="00A45C15" w:rsidRDefault="00A45C15" w:rsidP="00A45C15">
            <w:pPr>
              <w:pStyle w:val="Default"/>
              <w:jc w:val="both"/>
              <w:rPr>
                <w:sz w:val="20"/>
                <w:szCs w:val="20"/>
              </w:rPr>
            </w:pPr>
            <w:r>
              <w:rPr>
                <w:sz w:val="20"/>
                <w:szCs w:val="20"/>
              </w:rPr>
              <w:t xml:space="preserve">2. 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A45C15" w:rsidRDefault="00A45C15" w:rsidP="00A45C15">
            <w:pPr>
              <w:pStyle w:val="Default"/>
              <w:jc w:val="both"/>
              <w:rPr>
                <w:sz w:val="20"/>
                <w:szCs w:val="20"/>
              </w:rPr>
            </w:pPr>
            <w:r>
              <w:rPr>
                <w:sz w:val="20"/>
                <w:szCs w:val="20"/>
              </w:rPr>
              <w:t xml:space="preserve">3. овладение навыками восприятия элементов музыкального языка; </w:t>
            </w:r>
          </w:p>
          <w:p w:rsidR="00A45C15" w:rsidRDefault="00A45C15" w:rsidP="00A45C15">
            <w:pPr>
              <w:pStyle w:val="Default"/>
              <w:jc w:val="both"/>
              <w:rPr>
                <w:sz w:val="20"/>
                <w:szCs w:val="20"/>
              </w:rPr>
            </w:pPr>
            <w:r>
              <w:rPr>
                <w:sz w:val="20"/>
                <w:szCs w:val="20"/>
              </w:rPr>
              <w:t xml:space="preserve">4. знания специфики различных музыкально-театральных и инструментальных жанров; </w:t>
            </w:r>
          </w:p>
          <w:p w:rsidR="00A45C15" w:rsidRDefault="00A45C15" w:rsidP="00A45C15">
            <w:pPr>
              <w:pStyle w:val="Default"/>
              <w:jc w:val="both"/>
              <w:rPr>
                <w:sz w:val="20"/>
                <w:szCs w:val="20"/>
              </w:rPr>
            </w:pPr>
            <w:r>
              <w:rPr>
                <w:sz w:val="20"/>
                <w:szCs w:val="20"/>
              </w:rPr>
              <w:t xml:space="preserve">5. знания о различных эпохах и стилях в истории и искусстве; </w:t>
            </w:r>
          </w:p>
          <w:p w:rsidR="00A45C15" w:rsidRDefault="00A45C15" w:rsidP="00A45C15">
            <w:pPr>
              <w:pStyle w:val="Default"/>
              <w:jc w:val="both"/>
              <w:rPr>
                <w:sz w:val="20"/>
                <w:szCs w:val="20"/>
              </w:rPr>
            </w:pPr>
            <w:r>
              <w:rPr>
                <w:sz w:val="20"/>
                <w:szCs w:val="20"/>
              </w:rPr>
              <w:t xml:space="preserve">6. умение работать с нотным текстом (клавиром, партитурой); </w:t>
            </w:r>
          </w:p>
          <w:p w:rsidR="00A45C15" w:rsidRDefault="00A45C15" w:rsidP="00A45C15">
            <w:pPr>
              <w:pStyle w:val="Default"/>
              <w:jc w:val="both"/>
              <w:rPr>
                <w:sz w:val="20"/>
                <w:szCs w:val="20"/>
              </w:rPr>
            </w:pPr>
            <w:r>
              <w:rPr>
                <w:sz w:val="20"/>
                <w:szCs w:val="20"/>
              </w:rPr>
              <w:t xml:space="preserve">7. умение использовать полученные теоретические знания при исполнительстве музыкальных произведений на инструменте; </w:t>
            </w:r>
          </w:p>
          <w:p w:rsidR="00A45C15" w:rsidRDefault="00A45C15" w:rsidP="00A45C15">
            <w:pPr>
              <w:pStyle w:val="Default"/>
              <w:jc w:val="both"/>
              <w:rPr>
                <w:sz w:val="20"/>
                <w:szCs w:val="20"/>
              </w:rPr>
            </w:pPr>
            <w:r>
              <w:rPr>
                <w:sz w:val="20"/>
                <w:szCs w:val="20"/>
              </w:rPr>
              <w:t xml:space="preserve">8.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 </w:t>
            </w:r>
          </w:p>
          <w:p w:rsidR="00E97766" w:rsidRDefault="00A45C15" w:rsidP="00A45C15">
            <w:pPr>
              <w:pStyle w:val="Default"/>
              <w:jc w:val="both"/>
              <w:rPr>
                <w:sz w:val="20"/>
                <w:szCs w:val="20"/>
              </w:rPr>
            </w:pPr>
            <w:r>
              <w:rPr>
                <w:sz w:val="20"/>
                <w:szCs w:val="20"/>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 Форма проведения занятий по предмету «Музыкальная литература» - мелкогрупповая, от 4 до 10 человек. </w:t>
            </w:r>
          </w:p>
        </w:tc>
        <w:tc>
          <w:tcPr>
            <w:tcW w:w="2622" w:type="dxa"/>
            <w:tcBorders>
              <w:top w:val="single" w:sz="4" w:space="0" w:color="auto"/>
              <w:left w:val="single" w:sz="4" w:space="0" w:color="auto"/>
              <w:bottom w:val="single" w:sz="4" w:space="0" w:color="auto"/>
              <w:right w:val="single" w:sz="4" w:space="0" w:color="auto"/>
            </w:tcBorders>
          </w:tcPr>
          <w:p w:rsidR="00DC42FE" w:rsidRDefault="00DC42FE" w:rsidP="00DC42FE">
            <w:pPr>
              <w:pStyle w:val="Default"/>
              <w:rPr>
                <w:sz w:val="20"/>
                <w:szCs w:val="20"/>
              </w:rPr>
            </w:pPr>
            <w:r>
              <w:rPr>
                <w:sz w:val="20"/>
                <w:szCs w:val="20"/>
              </w:rPr>
              <w:t xml:space="preserve">Программа учебного предмета «Музыкальная литература» разработана на основе с учетом федеральных государственных требований к </w:t>
            </w:r>
          </w:p>
          <w:p w:rsidR="00DC42FE" w:rsidRDefault="00DC42FE" w:rsidP="00DC42FE">
            <w:pPr>
              <w:pStyle w:val="Default"/>
              <w:rPr>
                <w:sz w:val="20"/>
                <w:szCs w:val="20"/>
              </w:rPr>
            </w:pPr>
            <w:r>
              <w:rPr>
                <w:sz w:val="20"/>
                <w:szCs w:val="20"/>
              </w:rPr>
              <w:t>дополни</w:t>
            </w:r>
            <w:r w:rsidR="00D35F8F">
              <w:rPr>
                <w:sz w:val="20"/>
                <w:szCs w:val="20"/>
              </w:rPr>
              <w:t xml:space="preserve">тельным предпрофессиональным </w:t>
            </w:r>
            <w:r>
              <w:rPr>
                <w:sz w:val="20"/>
                <w:szCs w:val="20"/>
              </w:rPr>
              <w:t xml:space="preserve">образовательным программам в области музыкального искусства «Фортепиано». </w:t>
            </w:r>
          </w:p>
          <w:p w:rsidR="00DC42FE" w:rsidRDefault="00DC42FE" w:rsidP="00DC42FE">
            <w:pPr>
              <w:pStyle w:val="Default"/>
              <w:rPr>
                <w:sz w:val="20"/>
                <w:szCs w:val="20"/>
              </w:rPr>
            </w:pPr>
          </w:p>
          <w:p w:rsidR="00E97766" w:rsidRDefault="00E97766" w:rsidP="00E97766">
            <w:pPr>
              <w:pStyle w:val="Default"/>
              <w:rPr>
                <w:sz w:val="20"/>
                <w:szCs w:val="20"/>
              </w:rPr>
            </w:pPr>
          </w:p>
        </w:tc>
      </w:tr>
      <w:tr w:rsidR="00F80C2B" w:rsidTr="00C9288C">
        <w:trPr>
          <w:gridAfter w:val="1"/>
          <w:wAfter w:w="9" w:type="dxa"/>
        </w:trPr>
        <w:tc>
          <w:tcPr>
            <w:tcW w:w="1646" w:type="dxa"/>
            <w:tcBorders>
              <w:top w:val="single" w:sz="4" w:space="0" w:color="auto"/>
              <w:left w:val="single" w:sz="4" w:space="0" w:color="auto"/>
              <w:bottom w:val="single" w:sz="4" w:space="0" w:color="auto"/>
              <w:right w:val="single" w:sz="4" w:space="0" w:color="auto"/>
            </w:tcBorders>
          </w:tcPr>
          <w:p w:rsidR="00F80C2B" w:rsidRPr="00700CB3" w:rsidRDefault="00F80C2B">
            <w:pPr>
              <w:spacing w:line="240" w:lineRule="auto"/>
              <w:rPr>
                <w:rFonts w:ascii="Times New Roman" w:hAnsi="Times New Roman" w:cs="Times New Roman"/>
                <w:b/>
                <w:sz w:val="20"/>
                <w:szCs w:val="20"/>
              </w:rPr>
            </w:pPr>
            <w:r w:rsidRPr="00700CB3">
              <w:rPr>
                <w:rFonts w:ascii="Times New Roman" w:hAnsi="Times New Roman" w:cs="Times New Roman"/>
                <w:b/>
                <w:sz w:val="20"/>
                <w:szCs w:val="20"/>
              </w:rPr>
              <w:t>В.00.</w:t>
            </w:r>
          </w:p>
        </w:tc>
        <w:tc>
          <w:tcPr>
            <w:tcW w:w="13227" w:type="dxa"/>
            <w:gridSpan w:val="3"/>
            <w:tcBorders>
              <w:top w:val="single" w:sz="4" w:space="0" w:color="auto"/>
              <w:left w:val="single" w:sz="4" w:space="0" w:color="auto"/>
              <w:bottom w:val="single" w:sz="4" w:space="0" w:color="auto"/>
              <w:right w:val="single" w:sz="4" w:space="0" w:color="auto"/>
            </w:tcBorders>
          </w:tcPr>
          <w:p w:rsidR="00F80C2B" w:rsidRPr="00DC42FE" w:rsidRDefault="00F80C2B" w:rsidP="00E97766">
            <w:pPr>
              <w:pStyle w:val="Default"/>
              <w:rPr>
                <w:b/>
                <w:sz w:val="20"/>
                <w:szCs w:val="20"/>
              </w:rPr>
            </w:pPr>
            <w:r w:rsidRPr="00DC42FE">
              <w:rPr>
                <w:b/>
                <w:sz w:val="20"/>
                <w:szCs w:val="20"/>
              </w:rPr>
              <w:t>Вариативная часть</w:t>
            </w:r>
          </w:p>
        </w:tc>
      </w:tr>
      <w:tr w:rsidR="00F80C2B" w:rsidTr="00E97766">
        <w:trPr>
          <w:gridAfter w:val="1"/>
          <w:wAfter w:w="9" w:type="dxa"/>
        </w:trPr>
        <w:tc>
          <w:tcPr>
            <w:tcW w:w="1646" w:type="dxa"/>
            <w:tcBorders>
              <w:top w:val="single" w:sz="4" w:space="0" w:color="auto"/>
              <w:left w:val="single" w:sz="4" w:space="0" w:color="auto"/>
              <w:bottom w:val="single" w:sz="4" w:space="0" w:color="auto"/>
              <w:right w:val="single" w:sz="4" w:space="0" w:color="auto"/>
            </w:tcBorders>
          </w:tcPr>
          <w:p w:rsidR="00F80C2B" w:rsidRPr="00700CB3" w:rsidRDefault="00F80C2B" w:rsidP="00E145D9">
            <w:pPr>
              <w:spacing w:line="240" w:lineRule="auto"/>
              <w:jc w:val="both"/>
              <w:rPr>
                <w:rFonts w:ascii="Times New Roman" w:hAnsi="Times New Roman" w:cs="Times New Roman"/>
                <w:b/>
                <w:sz w:val="20"/>
                <w:szCs w:val="20"/>
              </w:rPr>
            </w:pPr>
            <w:r w:rsidRPr="00700CB3">
              <w:rPr>
                <w:rFonts w:ascii="Times New Roman" w:hAnsi="Times New Roman" w:cs="Times New Roman"/>
                <w:b/>
                <w:sz w:val="20"/>
                <w:szCs w:val="20"/>
              </w:rPr>
              <w:lastRenderedPageBreak/>
              <w:t>В.0</w:t>
            </w:r>
            <w:r w:rsidR="00E145D9">
              <w:rPr>
                <w:rFonts w:ascii="Times New Roman" w:hAnsi="Times New Roman" w:cs="Times New Roman"/>
                <w:b/>
                <w:sz w:val="20"/>
                <w:szCs w:val="20"/>
              </w:rPr>
              <w:t>2</w:t>
            </w:r>
            <w:r w:rsidRPr="00700CB3">
              <w:rPr>
                <w:rFonts w:ascii="Times New Roman" w:hAnsi="Times New Roman" w:cs="Times New Roman"/>
                <w:b/>
                <w:sz w:val="20"/>
                <w:szCs w:val="20"/>
              </w:rPr>
              <w:t>.УП.0</w:t>
            </w:r>
            <w:r w:rsidR="00700CB3">
              <w:rPr>
                <w:rFonts w:ascii="Times New Roman" w:hAnsi="Times New Roman" w:cs="Times New Roman"/>
                <w:b/>
                <w:sz w:val="20"/>
                <w:szCs w:val="20"/>
              </w:rPr>
              <w:t>2</w:t>
            </w:r>
            <w:r w:rsidRPr="00700CB3">
              <w:rPr>
                <w:rFonts w:ascii="Times New Roman" w:hAnsi="Times New Roman" w:cs="Times New Roman"/>
                <w:b/>
                <w:sz w:val="20"/>
                <w:szCs w:val="20"/>
              </w:rPr>
              <w:t>.</w:t>
            </w:r>
          </w:p>
        </w:tc>
        <w:tc>
          <w:tcPr>
            <w:tcW w:w="2345" w:type="dxa"/>
            <w:tcBorders>
              <w:top w:val="single" w:sz="4" w:space="0" w:color="auto"/>
              <w:left w:val="single" w:sz="4" w:space="0" w:color="auto"/>
              <w:bottom w:val="single" w:sz="4" w:space="0" w:color="auto"/>
              <w:right w:val="single" w:sz="4" w:space="0" w:color="auto"/>
            </w:tcBorders>
          </w:tcPr>
          <w:p w:rsidR="00F80C2B" w:rsidRPr="00700CB3" w:rsidRDefault="00F80C2B" w:rsidP="00700CB3">
            <w:pPr>
              <w:spacing w:line="240" w:lineRule="auto"/>
              <w:jc w:val="both"/>
              <w:rPr>
                <w:rFonts w:ascii="Times New Roman" w:hAnsi="Times New Roman" w:cs="Times New Roman"/>
                <w:b/>
                <w:sz w:val="20"/>
                <w:szCs w:val="20"/>
              </w:rPr>
            </w:pPr>
            <w:r w:rsidRPr="00700CB3">
              <w:rPr>
                <w:rFonts w:ascii="Times New Roman" w:hAnsi="Times New Roman" w:cs="Times New Roman"/>
                <w:b/>
                <w:sz w:val="20"/>
                <w:szCs w:val="20"/>
              </w:rPr>
              <w:t>Элементарная теория музыки</w:t>
            </w:r>
          </w:p>
        </w:tc>
        <w:tc>
          <w:tcPr>
            <w:tcW w:w="8260" w:type="dxa"/>
            <w:tcBorders>
              <w:top w:val="single" w:sz="4" w:space="0" w:color="auto"/>
              <w:left w:val="single" w:sz="4" w:space="0" w:color="auto"/>
              <w:bottom w:val="single" w:sz="4" w:space="0" w:color="auto"/>
              <w:right w:val="single" w:sz="4" w:space="0" w:color="auto"/>
            </w:tcBorders>
          </w:tcPr>
          <w:p w:rsidR="00F80C2B" w:rsidRPr="00700CB3" w:rsidRDefault="00F80C2B" w:rsidP="00700CB3">
            <w:pPr>
              <w:pStyle w:val="Standard"/>
              <w:jc w:val="both"/>
              <w:rPr>
                <w:rFonts w:cs="Times New Roman"/>
                <w:sz w:val="20"/>
                <w:szCs w:val="20"/>
              </w:rPr>
            </w:pPr>
            <w:r w:rsidRPr="00700CB3">
              <w:rPr>
                <w:rFonts w:cs="Times New Roman"/>
                <w:sz w:val="20"/>
                <w:szCs w:val="20"/>
              </w:rPr>
              <w:t>Учебный предмет «Элементарная теория музыки» входит в обязательную и вариативную части предпрофессиональной программы в предметной области «Теория и история музыки», тесно связан с предметами «Сольфеджио» и «Музыкальная литература» и ориентирован на подготовку детей к поступлению в профессиональные учебные заведения.</w:t>
            </w:r>
          </w:p>
          <w:p w:rsidR="00F80C2B" w:rsidRPr="00700CB3" w:rsidRDefault="00F80C2B" w:rsidP="00700CB3">
            <w:pPr>
              <w:pStyle w:val="Style4"/>
              <w:widowControl/>
              <w:tabs>
                <w:tab w:val="left" w:pos="955"/>
              </w:tabs>
              <w:spacing w:line="240" w:lineRule="auto"/>
              <w:ind w:firstLine="0"/>
              <w:rPr>
                <w:rStyle w:val="FontStyle16"/>
                <w:sz w:val="20"/>
                <w:szCs w:val="20"/>
              </w:rPr>
            </w:pPr>
            <w:r w:rsidRPr="00700CB3">
              <w:rPr>
                <w:rStyle w:val="FontStyle16"/>
                <w:sz w:val="20"/>
                <w:szCs w:val="20"/>
              </w:rPr>
              <w:t>Основная цель настоящей программы - формирование у учеников комплекса знаний, умений и навыков в области музыкального искусства, необходимых для будущего музыканта–профессионала.</w:t>
            </w:r>
          </w:p>
          <w:p w:rsidR="00F80C2B" w:rsidRPr="00700CB3" w:rsidRDefault="00F80C2B" w:rsidP="00700CB3">
            <w:pPr>
              <w:pStyle w:val="a5"/>
              <w:rPr>
                <w:rStyle w:val="FontStyle16"/>
                <w:rFonts w:cs="Times New Roman"/>
                <w:sz w:val="20"/>
                <w:szCs w:val="20"/>
              </w:rPr>
            </w:pPr>
            <w:r w:rsidRPr="00700CB3">
              <w:rPr>
                <w:rStyle w:val="FontStyle16"/>
                <w:rFonts w:cs="Times New Roman"/>
                <w:sz w:val="20"/>
                <w:szCs w:val="20"/>
              </w:rPr>
              <w:t>Необходимым условием для реализации данной программы является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F80C2B" w:rsidRPr="00700CB3" w:rsidRDefault="00F80C2B" w:rsidP="00700CB3">
            <w:pPr>
              <w:jc w:val="both"/>
              <w:rPr>
                <w:rFonts w:ascii="Times New Roman" w:hAnsi="Times New Roman" w:cs="Times New Roman"/>
                <w:b/>
                <w:sz w:val="20"/>
                <w:szCs w:val="20"/>
              </w:rPr>
            </w:pPr>
            <w:r w:rsidRPr="00700CB3">
              <w:rPr>
                <w:rFonts w:ascii="Times New Roman" w:hAnsi="Times New Roman" w:cs="Times New Roman"/>
                <w:b/>
                <w:sz w:val="20"/>
                <w:szCs w:val="20"/>
              </w:rPr>
              <w:t xml:space="preserve">Цель: </w:t>
            </w:r>
            <w:r w:rsidRPr="00700CB3">
              <w:rPr>
                <w:rFonts w:ascii="Times New Roman" w:hAnsi="Times New Roman" w:cs="Times New Roman"/>
                <w:sz w:val="20"/>
                <w:szCs w:val="20"/>
              </w:rPr>
              <w:t xml:space="preserve">изучение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rsidR="00F80C2B" w:rsidRPr="00700CB3" w:rsidRDefault="00F80C2B" w:rsidP="00700CB3">
            <w:pPr>
              <w:pStyle w:val="Style4"/>
              <w:widowControl/>
              <w:tabs>
                <w:tab w:val="left" w:pos="955"/>
              </w:tabs>
              <w:spacing w:line="240" w:lineRule="auto"/>
              <w:ind w:firstLine="0"/>
              <w:rPr>
                <w:rStyle w:val="FontStyle16"/>
                <w:sz w:val="20"/>
                <w:szCs w:val="20"/>
              </w:rPr>
            </w:pPr>
            <w:r w:rsidRPr="00700CB3">
              <w:rPr>
                <w:rStyle w:val="FontStyle16"/>
                <w:b/>
                <w:sz w:val="20"/>
                <w:szCs w:val="20"/>
              </w:rPr>
              <w:t>Задачи:</w:t>
            </w:r>
            <w:r w:rsidRPr="00700CB3">
              <w:rPr>
                <w:rStyle w:val="FontStyle16"/>
                <w:sz w:val="20"/>
                <w:szCs w:val="20"/>
              </w:rPr>
              <w:t xml:space="preserve"> обобщение знаний по музыкальной грамоте, понимание основных элементов музыкального языка. Ученик должен уметь выполнять практические задания по основным темам учебного предмета, использовать знания, полученные на предмете сольфеджио, полученные в процессе обучения в 1-8 классах.</w:t>
            </w:r>
          </w:p>
          <w:p w:rsidR="00F80C2B" w:rsidRPr="00700CB3" w:rsidRDefault="00F80C2B" w:rsidP="00700CB3">
            <w:pPr>
              <w:pStyle w:val="Style4"/>
              <w:widowControl/>
              <w:tabs>
                <w:tab w:val="left" w:pos="955"/>
              </w:tabs>
              <w:spacing w:line="240" w:lineRule="auto"/>
              <w:ind w:firstLine="0"/>
              <w:rPr>
                <w:rStyle w:val="FontStyle16"/>
                <w:b/>
                <w:sz w:val="20"/>
                <w:szCs w:val="20"/>
              </w:rPr>
            </w:pPr>
            <w:r w:rsidRPr="00700CB3">
              <w:rPr>
                <w:rStyle w:val="FontStyle16"/>
                <w:b/>
                <w:sz w:val="20"/>
                <w:szCs w:val="20"/>
              </w:rPr>
              <w:t>В задачи учебного предмета так же входит:</w:t>
            </w:r>
          </w:p>
          <w:p w:rsidR="00F80C2B" w:rsidRPr="00700CB3" w:rsidRDefault="00F80C2B" w:rsidP="00700CB3">
            <w:pPr>
              <w:jc w:val="both"/>
              <w:rPr>
                <w:rFonts w:ascii="Times New Roman" w:hAnsi="Times New Roman" w:cs="Times New Roman"/>
                <w:sz w:val="20"/>
                <w:szCs w:val="20"/>
              </w:rPr>
            </w:pPr>
            <w:r w:rsidRPr="00700CB3">
              <w:rPr>
                <w:rFonts w:ascii="Times New Roman" w:hAnsi="Times New Roman" w:cs="Times New Roman"/>
                <w:sz w:val="20"/>
                <w:szCs w:val="20"/>
              </w:rPr>
              <w:t>- закрепление учеником знаний и умений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F80C2B" w:rsidRPr="00700CB3" w:rsidRDefault="00F80C2B" w:rsidP="00700CB3">
            <w:pPr>
              <w:jc w:val="both"/>
              <w:rPr>
                <w:rFonts w:ascii="Times New Roman" w:hAnsi="Times New Roman" w:cs="Times New Roman"/>
                <w:sz w:val="20"/>
                <w:szCs w:val="20"/>
              </w:rPr>
            </w:pPr>
            <w:r w:rsidRPr="00700CB3">
              <w:rPr>
                <w:rFonts w:ascii="Times New Roman" w:hAnsi="Times New Roman" w:cs="Times New Roman"/>
                <w:sz w:val="20"/>
                <w:szCs w:val="20"/>
              </w:rPr>
              <w:t>- умение осуществлять анализ нотного текста с объяснением роли выразительных средств в контексте музыкального произведения;</w:t>
            </w:r>
          </w:p>
          <w:p w:rsidR="00F80C2B" w:rsidRPr="00700CB3" w:rsidRDefault="00F80C2B" w:rsidP="00700CB3">
            <w:pPr>
              <w:jc w:val="both"/>
              <w:rPr>
                <w:rFonts w:ascii="Times New Roman" w:hAnsi="Times New Roman" w:cs="Times New Roman"/>
                <w:sz w:val="20"/>
                <w:szCs w:val="20"/>
              </w:rPr>
            </w:pPr>
            <w:r w:rsidRPr="00700CB3">
              <w:rPr>
                <w:rFonts w:ascii="Times New Roman" w:hAnsi="Times New Roman" w:cs="Times New Roman"/>
                <w:sz w:val="20"/>
                <w:szCs w:val="20"/>
              </w:rPr>
              <w:t>- наличие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F80C2B" w:rsidRPr="00700CB3" w:rsidRDefault="00F80C2B" w:rsidP="00700CB3">
            <w:pPr>
              <w:jc w:val="both"/>
              <w:rPr>
                <w:rFonts w:ascii="Times New Roman" w:hAnsi="Times New Roman" w:cs="Times New Roman"/>
                <w:sz w:val="20"/>
                <w:szCs w:val="20"/>
              </w:rPr>
            </w:pPr>
            <w:r w:rsidRPr="00700CB3">
              <w:rPr>
                <w:rFonts w:ascii="Times New Roman" w:hAnsi="Times New Roman" w:cs="Times New Roman"/>
                <w:sz w:val="20"/>
                <w:szCs w:val="20"/>
              </w:rPr>
              <w:t>- навыков сочинения и импровизации музыкального текста;</w:t>
            </w:r>
          </w:p>
          <w:p w:rsidR="00F80C2B" w:rsidRPr="00700CB3" w:rsidRDefault="00F80C2B" w:rsidP="00700CB3">
            <w:pPr>
              <w:jc w:val="both"/>
              <w:rPr>
                <w:rStyle w:val="FontStyle16"/>
                <w:rFonts w:cs="Times New Roman"/>
                <w:sz w:val="20"/>
                <w:szCs w:val="20"/>
              </w:rPr>
            </w:pPr>
            <w:r w:rsidRPr="00700CB3">
              <w:rPr>
                <w:rFonts w:ascii="Times New Roman" w:hAnsi="Times New Roman" w:cs="Times New Roman"/>
                <w:sz w:val="20"/>
                <w:szCs w:val="20"/>
              </w:rPr>
              <w:t>- навыков восприятия современной музыки.</w:t>
            </w:r>
          </w:p>
          <w:p w:rsidR="00F80C2B" w:rsidRPr="00700CB3" w:rsidRDefault="00F80C2B" w:rsidP="00700CB3">
            <w:pPr>
              <w:jc w:val="both"/>
              <w:rPr>
                <w:sz w:val="20"/>
                <w:szCs w:val="20"/>
              </w:rPr>
            </w:pPr>
            <w:r w:rsidRPr="00700CB3">
              <w:rPr>
                <w:rFonts w:ascii="Times New Roman" w:hAnsi="Times New Roman" w:cs="Times New Roman"/>
                <w:sz w:val="20"/>
                <w:szCs w:val="20"/>
              </w:rPr>
              <w:t>Срок реализации</w:t>
            </w:r>
            <w:r w:rsidRPr="00700CB3">
              <w:rPr>
                <w:rFonts w:ascii="Times New Roman" w:hAnsi="Times New Roman" w:cs="Times New Roman"/>
                <w:b/>
                <w:i/>
                <w:sz w:val="20"/>
                <w:szCs w:val="20"/>
              </w:rPr>
              <w:t xml:space="preserve"> </w:t>
            </w:r>
            <w:r w:rsidRPr="00700CB3">
              <w:rPr>
                <w:rFonts w:ascii="Times New Roman" w:hAnsi="Times New Roman" w:cs="Times New Roman"/>
                <w:sz w:val="20"/>
                <w:szCs w:val="20"/>
              </w:rPr>
              <w:t xml:space="preserve">учебного предмета «Элементарная теория музыки» - 1 год, в 6 (9) классе - при увеличении 5-летнего или 8-летнего срока обучения на 1 год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w:t>
            </w:r>
            <w:r w:rsidRPr="00700CB3">
              <w:rPr>
                <w:rStyle w:val="FontStyle16"/>
                <w:rFonts w:cs="Times New Roman"/>
                <w:sz w:val="20"/>
                <w:szCs w:val="20"/>
              </w:rPr>
              <w:t>В 5(8) классах предусмотрено изучение предмета «Элементарная теория музыки» в рамках вариативной части.</w:t>
            </w:r>
            <w:r w:rsidRPr="00700CB3">
              <w:rPr>
                <w:rFonts w:ascii="Times New Roman" w:hAnsi="Times New Roman" w:cs="Times New Roman"/>
                <w:b/>
                <w:i/>
                <w:sz w:val="20"/>
                <w:szCs w:val="20"/>
              </w:rPr>
              <w:t xml:space="preserve"> </w:t>
            </w:r>
            <w:r w:rsidRPr="00700CB3">
              <w:rPr>
                <w:rFonts w:ascii="Times New Roman" w:hAnsi="Times New Roman" w:cs="Times New Roman"/>
                <w:sz w:val="20"/>
                <w:szCs w:val="20"/>
              </w:rPr>
              <w:t>Форма проведения учебных аудиторных занятий: мелкогрупповая от 4 до 10 человек, продолжительность урока – 45 минут</w:t>
            </w:r>
            <w:r w:rsidRPr="00700CB3">
              <w:rPr>
                <w:rFonts w:cs="Times New Roman"/>
              </w:rPr>
              <w:t>.</w:t>
            </w:r>
          </w:p>
        </w:tc>
        <w:tc>
          <w:tcPr>
            <w:tcW w:w="2622" w:type="dxa"/>
            <w:tcBorders>
              <w:top w:val="single" w:sz="4" w:space="0" w:color="auto"/>
              <w:left w:val="single" w:sz="4" w:space="0" w:color="auto"/>
              <w:bottom w:val="single" w:sz="4" w:space="0" w:color="auto"/>
              <w:right w:val="single" w:sz="4" w:space="0" w:color="auto"/>
            </w:tcBorders>
          </w:tcPr>
          <w:p w:rsidR="00DC42FE" w:rsidRPr="00700CB3" w:rsidRDefault="00DC42FE" w:rsidP="00700CB3">
            <w:pPr>
              <w:pStyle w:val="Default"/>
              <w:jc w:val="both"/>
              <w:rPr>
                <w:color w:val="auto"/>
                <w:sz w:val="20"/>
                <w:szCs w:val="20"/>
              </w:rPr>
            </w:pPr>
            <w:r w:rsidRPr="00700CB3">
              <w:rPr>
                <w:color w:val="auto"/>
                <w:sz w:val="20"/>
                <w:szCs w:val="20"/>
              </w:rPr>
              <w:t xml:space="preserve">Программа учебного предмета «Элементарная теория музыки» разработана на основе с учетом федеральных государственных требований к </w:t>
            </w:r>
          </w:p>
          <w:p w:rsidR="00DC42FE" w:rsidRPr="00700CB3" w:rsidRDefault="00DC42FE" w:rsidP="00700CB3">
            <w:pPr>
              <w:pStyle w:val="Default"/>
              <w:jc w:val="both"/>
              <w:rPr>
                <w:color w:val="auto"/>
                <w:sz w:val="20"/>
                <w:szCs w:val="20"/>
              </w:rPr>
            </w:pPr>
            <w:r w:rsidRPr="00700CB3">
              <w:rPr>
                <w:color w:val="auto"/>
                <w:sz w:val="20"/>
                <w:szCs w:val="20"/>
              </w:rPr>
              <w:t>дополнит</w:t>
            </w:r>
            <w:r w:rsidR="00D35F8F">
              <w:rPr>
                <w:color w:val="auto"/>
                <w:sz w:val="20"/>
                <w:szCs w:val="20"/>
              </w:rPr>
              <w:t xml:space="preserve">ельным предпрофессиональным </w:t>
            </w:r>
            <w:bookmarkStart w:id="0" w:name="_GoBack"/>
            <w:bookmarkEnd w:id="0"/>
            <w:r w:rsidRPr="00700CB3">
              <w:rPr>
                <w:color w:val="auto"/>
                <w:sz w:val="20"/>
                <w:szCs w:val="20"/>
              </w:rPr>
              <w:t xml:space="preserve">образовательным программам в области музыкального искусства «Фортепиано». </w:t>
            </w:r>
          </w:p>
          <w:p w:rsidR="00DC42FE" w:rsidRPr="00700CB3" w:rsidRDefault="00DC42FE" w:rsidP="00700CB3">
            <w:pPr>
              <w:pStyle w:val="Default"/>
              <w:jc w:val="both"/>
              <w:rPr>
                <w:color w:val="auto"/>
                <w:sz w:val="20"/>
                <w:szCs w:val="20"/>
              </w:rPr>
            </w:pPr>
          </w:p>
          <w:p w:rsidR="00F80C2B" w:rsidRPr="00700CB3" w:rsidRDefault="00F80C2B" w:rsidP="00700CB3">
            <w:pPr>
              <w:pStyle w:val="Default"/>
              <w:jc w:val="both"/>
              <w:rPr>
                <w:color w:val="auto"/>
                <w:sz w:val="20"/>
                <w:szCs w:val="20"/>
              </w:rPr>
            </w:pPr>
          </w:p>
        </w:tc>
      </w:tr>
    </w:tbl>
    <w:p w:rsidR="00E97766" w:rsidRDefault="00E97766" w:rsidP="00E97766"/>
    <w:p w:rsidR="00E97766" w:rsidRDefault="00E97766"/>
    <w:sectPr w:rsidR="00E97766" w:rsidSect="00E97766">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6788FC"/>
    <w:multiLevelType w:val="hybridMultilevel"/>
    <w:tmpl w:val="7EC627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D098E"/>
    <w:multiLevelType w:val="hybridMultilevel"/>
    <w:tmpl w:val="05A2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226E1"/>
    <w:multiLevelType w:val="hybridMultilevel"/>
    <w:tmpl w:val="05A2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BE"/>
    <w:rsid w:val="00261B5D"/>
    <w:rsid w:val="004D34BE"/>
    <w:rsid w:val="00700CB3"/>
    <w:rsid w:val="00A12146"/>
    <w:rsid w:val="00A45C15"/>
    <w:rsid w:val="00D35F8F"/>
    <w:rsid w:val="00DC42FE"/>
    <w:rsid w:val="00E145D9"/>
    <w:rsid w:val="00E97766"/>
    <w:rsid w:val="00F8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8880"/>
  <w15:chartTrackingRefBased/>
  <w15:docId w15:val="{4CC58F48-38DB-4E0A-BF96-AD4E7F21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9776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776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977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80C2B"/>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zh-CN" w:bidi="hi-IN"/>
    </w:rPr>
  </w:style>
  <w:style w:type="paragraph" w:customStyle="1" w:styleId="a4">
    <w:basedOn w:val="Standard"/>
    <w:next w:val="a"/>
    <w:qFormat/>
    <w:rsid w:val="00F80C2B"/>
    <w:pPr>
      <w:keepNext/>
      <w:spacing w:before="240" w:after="120"/>
    </w:pPr>
    <w:rPr>
      <w:rFonts w:ascii="Arial" w:hAnsi="Arial"/>
      <w:sz w:val="28"/>
      <w:szCs w:val="28"/>
    </w:rPr>
  </w:style>
  <w:style w:type="paragraph" w:styleId="a5">
    <w:name w:val="Body Text"/>
    <w:basedOn w:val="a"/>
    <w:link w:val="a6"/>
    <w:semiHidden/>
    <w:rsid w:val="00F80C2B"/>
    <w:pPr>
      <w:suppressAutoHyphens/>
      <w:spacing w:after="0" w:line="240" w:lineRule="atLeast"/>
      <w:jc w:val="both"/>
    </w:pPr>
    <w:rPr>
      <w:rFonts w:ascii="Arial" w:eastAsia="SimSun" w:hAnsi="Arial" w:cs="Mangal"/>
      <w:kern w:val="1"/>
      <w:sz w:val="24"/>
      <w:szCs w:val="24"/>
      <w:lang w:eastAsia="hi-IN" w:bidi="hi-IN"/>
    </w:rPr>
  </w:style>
  <w:style w:type="character" w:customStyle="1" w:styleId="a6">
    <w:name w:val="Основной текст Знак"/>
    <w:basedOn w:val="a0"/>
    <w:link w:val="a5"/>
    <w:semiHidden/>
    <w:rsid w:val="00F80C2B"/>
    <w:rPr>
      <w:rFonts w:ascii="Arial" w:eastAsia="SimSun" w:hAnsi="Arial" w:cs="Mangal"/>
      <w:kern w:val="1"/>
      <w:sz w:val="24"/>
      <w:szCs w:val="24"/>
      <w:lang w:eastAsia="hi-IN" w:bidi="hi-IN"/>
    </w:rPr>
  </w:style>
  <w:style w:type="paragraph" w:customStyle="1" w:styleId="Style4">
    <w:name w:val="Style4"/>
    <w:basedOn w:val="a"/>
    <w:rsid w:val="00F80C2B"/>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F80C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dcterms:created xsi:type="dcterms:W3CDTF">2017-02-13T05:57:00Z</dcterms:created>
  <dcterms:modified xsi:type="dcterms:W3CDTF">2017-02-22T11:34:00Z</dcterms:modified>
</cp:coreProperties>
</file>