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BD" w:rsidRDefault="00E629BD" w:rsidP="00E62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Краткие аннотации программ учебных предметов дополнительной общеразвивающей </w:t>
      </w:r>
      <w:r w:rsidR="0012627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образовательной</w:t>
      </w:r>
      <w:r w:rsidR="0012627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</w:t>
      </w:r>
    </w:p>
    <w:p w:rsidR="00E629BD" w:rsidRDefault="00E629BD" w:rsidP="00E629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«НАРОДНЫЕ ИНСТРУМЕТЫ»</w:t>
      </w:r>
    </w:p>
    <w:p w:rsidR="00E629BD" w:rsidRDefault="00E629BD" w:rsidP="00E6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29BD" w:rsidRDefault="00E629BD" w:rsidP="00E6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учебных предметов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 (Приложение к письму Министерства культуры России от 19 ноября 2013г.), разработанные во исполнение части 21 статьи 83 Федерального закона «Об образовании в Российской Федерации». </w:t>
      </w:r>
    </w:p>
    <w:p w:rsidR="00E629BD" w:rsidRDefault="00E629BD" w:rsidP="00E6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Учебные предметы направлены на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 </w:t>
      </w:r>
    </w:p>
    <w:p w:rsidR="00E629BD" w:rsidRDefault="00E629BD" w:rsidP="00E6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реализуются посредством: </w:t>
      </w:r>
    </w:p>
    <w:p w:rsidR="00E629BD" w:rsidRDefault="00E629BD" w:rsidP="00E629BD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 </w:t>
      </w:r>
    </w:p>
    <w:p w:rsidR="00E629BD" w:rsidRDefault="00E629BD" w:rsidP="00E629BD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Вариативности образования, направленного на индивидуальную траекторию развития личности; </w:t>
      </w:r>
    </w:p>
    <w:p w:rsidR="00E629BD" w:rsidRDefault="00E629BD" w:rsidP="00E6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sym w:font="Times New Roman" w:char="F0B7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для детей свободного выбора общеразвивающей программы в области того или иного вида искусств, а также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E629BD" w:rsidRDefault="00E629BD" w:rsidP="00E629BD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5"/>
        <w:tblW w:w="14312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5245"/>
        <w:gridCol w:w="4961"/>
      </w:tblGrid>
      <w:tr w:rsidR="00E629B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и задачи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обучения</w:t>
            </w:r>
          </w:p>
        </w:tc>
      </w:tr>
      <w:tr w:rsidR="00E629B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Музыкальное исполнительство</w:t>
            </w:r>
          </w:p>
        </w:tc>
      </w:tr>
      <w:tr w:rsidR="00E629BD" w:rsidTr="00E629BD">
        <w:trPr>
          <w:trHeight w:val="21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 (5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Цели:</w:t>
            </w:r>
          </w:p>
          <w:p w:rsidR="00E629BD" w:rsidRDefault="00E629BD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 развитие музыкально-творческих способностей учащегося на основе приобретенных им знаний, умений и навыков, позволяющих воспринимать,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осваивать и исполнять на народных инструментах произведения различных жанров и форм в соответствии с программными требованиями;</w:t>
            </w:r>
          </w:p>
          <w:p w:rsidR="00E629BD" w:rsidRDefault="00E629BD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5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 выявление наиболее одаренных детей в области музыкального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исполнительства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народных инструментах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подготовки их к дальнейшему поступлению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образовательные учреждения, реализующие образовательные программы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среднего профессионального образования в области искусств. </w:t>
            </w:r>
          </w:p>
          <w:p w:rsidR="00E629BD" w:rsidRDefault="00E629BD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Задачи:</w:t>
            </w:r>
          </w:p>
          <w:p w:rsidR="00E629BD" w:rsidRDefault="00E629BD" w:rsidP="00E724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и любви к классической музыке и музыкальному творчеству;</w:t>
            </w:r>
          </w:p>
          <w:p w:rsidR="00E629BD" w:rsidRDefault="00E629BD" w:rsidP="00E724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музыкальных способностей: слуха, памяти, ритма, эмоциональной сферы, музыкальности и артистизма;</w:t>
            </w:r>
          </w:p>
          <w:p w:rsidR="00E629BD" w:rsidRDefault="00E629BD" w:rsidP="00E724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музыкальной грамоты как необходимого средства для музыкального исполнительства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народном инструменте;</w:t>
            </w:r>
          </w:p>
          <w:p w:rsidR="00E629BD" w:rsidRDefault="00E629BD" w:rsidP="00E724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исполнительскими навыками игры на народном инструменте, позволяющими грамотно исполнять музыкальные произведения соло и в ансамбле;</w:t>
            </w:r>
          </w:p>
          <w:p w:rsidR="00E629BD" w:rsidRDefault="00E629BD" w:rsidP="00E724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исполнительской техники как необходимого средства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 художественного замысла композитора;</w:t>
            </w:r>
          </w:p>
          <w:p w:rsidR="00E629BD" w:rsidRDefault="00E629BD" w:rsidP="00E724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самостоятельной работы с музыкальным материалом, чтение с листа нетрудного текста;</w:t>
            </w:r>
          </w:p>
          <w:p w:rsidR="00E629BD" w:rsidRDefault="00E629BD" w:rsidP="00E724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детьми опыта творческой деятельности и публичных выступлений.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5"/>
            </w:tblGrid>
            <w:tr w:rsidR="00E629BD">
              <w:trPr>
                <w:trHeight w:val="18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29"/>
                  </w:tblGrid>
                  <w:tr w:rsidR="00E629BD">
                    <w:trPr>
                      <w:trHeight w:val="22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629BD" w:rsidRDefault="00E629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Результатом освоения программы учебного предмета «Музыкальный инструмент», являются следующие знания, умения, навыки: </w:t>
                        </w:r>
                      </w:p>
                      <w:p w:rsidR="00E629BD" w:rsidRDefault="00E629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1. наличие у обучающегося интереса к музыкальному искусству; </w:t>
                        </w:r>
                      </w:p>
                      <w:p w:rsidR="00E629BD" w:rsidRDefault="00E629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2. знание профессиональной </w:t>
                        </w:r>
                      </w:p>
                      <w:p w:rsidR="00E629BD" w:rsidRDefault="00E629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2045" w:firstLine="2045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терминологии;</w:t>
                        </w:r>
                      </w:p>
                      <w:p w:rsidR="00E629BD" w:rsidRDefault="00E629BD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3. сформированные практические навыки исполнения; </w:t>
                        </w:r>
                      </w:p>
                      <w:p w:rsidR="00E629BD" w:rsidRDefault="00E629BD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4. знание устройства и принципов работы исполнительского аппарата; </w:t>
                        </w:r>
                      </w:p>
                      <w:p w:rsidR="00E629BD" w:rsidRDefault="00E629BD">
                        <w:pPr>
                          <w:pStyle w:val="Default"/>
                          <w:spacing w:line="25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5. знание метроритмических особенностей разножанровых музыкальных произведений. </w:t>
                        </w:r>
                      </w:p>
                      <w:p w:rsidR="00E629BD" w:rsidRDefault="00E629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Уровень подготовки выпускника соответствует уровню, достаточному для дальнейшего творческого самовыражения и самореализации. </w:t>
                        </w:r>
                      </w:p>
                    </w:tc>
                  </w:tr>
                </w:tbl>
                <w:p w:rsidR="00E629BD" w:rsidRDefault="00E629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629BD" w:rsidRDefault="00E629B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629B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Ансамбль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(4 года)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BD" w:rsidRDefault="00E629BD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E629BD" w:rsidRDefault="00E629BD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музыкально-творческих способностей учащегося на основе приобретенных им знаний, умений и навыков в области ансамблевого исполнительства.</w:t>
            </w:r>
          </w:p>
          <w:p w:rsidR="00E629BD" w:rsidRDefault="00E629BD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E629BD" w:rsidRDefault="00E629BD" w:rsidP="00E724E8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стимулирование развития эмоциональности, памяти, мышления, воображения и творческой активности при игре в ансамбле;</w:t>
            </w:r>
          </w:p>
          <w:p w:rsidR="00E629BD" w:rsidRDefault="00E629BD" w:rsidP="00E724E8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у обучающихся комплекса исполнительских навыков, необходимых для ансамблевого музицирования;</w:t>
            </w:r>
          </w:p>
          <w:p w:rsidR="00E629BD" w:rsidRDefault="00E629BD" w:rsidP="00E724E8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расширение кругозора учащегося путем ознакомления с ансамблевым репертуаром;</w:t>
            </w:r>
          </w:p>
          <w:p w:rsidR="00E629BD" w:rsidRDefault="00E629BD" w:rsidP="00E724E8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      </w:r>
          </w:p>
          <w:p w:rsidR="00E629BD" w:rsidRDefault="00E629BD" w:rsidP="00E724E8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чувства ансамбля (чувства партнерства при игре в ансамбле), артистизма и музыкальности;</w:t>
            </w:r>
          </w:p>
          <w:p w:rsidR="00E629BD" w:rsidRDefault="00E629BD" w:rsidP="00E724E8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обучение навыкам самостоятельной работы, а также навыкам чтения с листа в ансамбле;</w:t>
            </w:r>
          </w:p>
          <w:p w:rsidR="00E629BD" w:rsidRDefault="00E629BD" w:rsidP="00E724E8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обучающимися опыта творческой деятельности и публичных выступлений в сфере ансамблевого музицирования.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5"/>
            </w:tblGrid>
            <w:tr w:rsidR="00E629BD">
              <w:trPr>
                <w:trHeight w:val="18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29BD" w:rsidRDefault="00E629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Результатом освоения программы учебного предмета «Ансамбль», являются следующие знания, умения, навыки: </w:t>
                  </w:r>
                </w:p>
                <w:p w:rsidR="00E629BD" w:rsidRDefault="00E629B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1.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            </w:r>
                </w:p>
                <w:p w:rsidR="00E629BD" w:rsidRDefault="00E629B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2. знание ансамблевого репертуара (музыкальных произведений, созданных для различных составов, переложений произведений классической музыки) различных отечественных и зарубежных композиторов, способствующее формированию способности к сотворческому исполнительству;</w:t>
                  </w:r>
                </w:p>
                <w:p w:rsidR="00E629BD" w:rsidRDefault="00E629B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3. знание основных направлений камерно-ансамблевой музыки - эпохи барокко, в том числе сочинений И.С.Баха, венской классики, романтизма, русской музыки XIX века, отечественной и зарубежной музыки XX века;</w:t>
                  </w:r>
                </w:p>
                <w:p w:rsidR="00E629BD" w:rsidRDefault="00E629B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4. навыки по решению музыкально-исполнительских задач ансамблевого исполнительства, обусловленные художественным содержанием и </w:t>
                  </w: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>особенностями формы, жанра и стиля музыкального произведения.</w:t>
                  </w:r>
                </w:p>
                <w:p w:rsidR="00E629BD" w:rsidRDefault="00E629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629BD" w:rsidRDefault="00E629B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C278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D" w:rsidRDefault="006C278D" w:rsidP="006C278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Оркестровый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(3 года)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</w:t>
            </w: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формирование и развитие у обучающихся навыков и приемов ансамблевой и оркестровой игры.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Задачи: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>1.Обучающие: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Обучить детей игре на народных инструментах (домра, балалайка);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Познакомить с классической и современной русской музыкой;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Научить творчески, эмоционально исполнять репертуар, уметь передать образно-эмоциональный строй музыкального произведения.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>2.Развивающие: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Развить музыкальный слух и чувство ритма;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Развить память и внимание.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>3.Воспитывающие: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Привить усидчивость и трудолюбие;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Воспитать собранность и дисциплину;</w:t>
            </w:r>
          </w:p>
          <w:p w:rsidR="006C278D" w:rsidRPr="00C61500" w:rsidRDefault="006C278D" w:rsidP="006C2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Сплотить детей в дружный творческий коллектив;</w:t>
            </w:r>
          </w:p>
          <w:p w:rsidR="006C278D" w:rsidRPr="00C61500" w:rsidRDefault="006C278D" w:rsidP="006C278D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 xml:space="preserve"> ·   Развить коммуникативные способности детей, основы формирования    культуры общения;</w:t>
            </w:r>
          </w:p>
          <w:p w:rsidR="006C278D" w:rsidRPr="006C278D" w:rsidRDefault="006C278D" w:rsidP="006C278D">
            <w:p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1500">
              <w:rPr>
                <w:rFonts w:ascii="Times New Roman" w:hAnsi="Times New Roman" w:cs="Times New Roman"/>
                <w:sz w:val="20"/>
                <w:szCs w:val="20"/>
              </w:rPr>
              <w:t>·   Воспитать стремление к саморазвитию.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D" w:rsidRPr="00AE0377" w:rsidRDefault="006C278D" w:rsidP="00AE03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«Оркестровый класс», являются следующие знания, умения, навыки: 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>- знание музыкальной терминологии;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- умение исполнять партии в оркестровом коллективе в соответствии с замыслом композитора и требованиями дирижера; 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>- умение самостоятельно разучивать оркестровые партии;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>- умение создать художественный образ при исполнении музыкального произведения;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>- умение грамотно проанализировать исполняемое оркестровое произведение;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>- умение слышать тему, подголоски, сопровождение;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>- навык аккомпанирования хору, солисту;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>- навык чтения с листа несложных партий;</w:t>
            </w:r>
          </w:p>
          <w:p w:rsidR="00AE0377" w:rsidRPr="00AE0377" w:rsidRDefault="00AE0377" w:rsidP="00AE0377">
            <w:pPr>
              <w:pStyle w:val="a6"/>
              <w:tabs>
                <w:tab w:val="left" w:pos="828"/>
              </w:tabs>
              <w:kinsoku w:val="0"/>
              <w:overflowPunct w:val="0"/>
              <w:ind w:left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AE0377">
              <w:rPr>
                <w:rFonts w:ascii="Times New Roman" w:hAnsi="Times New Roman" w:cs="Times New Roman"/>
                <w:w w:val="90"/>
                <w:sz w:val="20"/>
                <w:szCs w:val="20"/>
              </w:rPr>
              <w:t>- навык публичных выступлений.</w:t>
            </w:r>
          </w:p>
          <w:p w:rsidR="00AE0377" w:rsidRPr="00AE0377" w:rsidRDefault="00AE0377" w:rsidP="00AE03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278D" w:rsidRPr="00AE0377" w:rsidRDefault="006C278D" w:rsidP="00AE03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278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(1 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исполнительства.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развитие интереса к классической музыке и музыкальному творчеству;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развитие музыкальных способностей: слуха, ритма, памяти, музыкальности и артистизма;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умений и навыков хорового исполнительства;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обучение навыкам самостоятельной работы с музыкальным материалом и чтению нот с листа;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5.приобретение обучающимися опыта хорового исполнительства и публичных выступлений.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«Хоровой класс», являются следующие знания, умения, навыки: 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bCs/>
                <w:spacing w:val="-1"/>
              </w:rPr>
              <w:t>1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.знание начальных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 хорового искусства, </w:t>
            </w: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вокально-хоровых особенностей хоровых партитур, художественно-исполнительских возможностей хорового коллектива;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2. знание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терминологии;</w:t>
            </w:r>
          </w:p>
          <w:p w:rsidR="006C278D" w:rsidRDefault="006C278D" w:rsidP="006C278D">
            <w:pPr>
              <w:spacing w:line="240" w:lineRule="auto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lastRenderedPageBreak/>
              <w:t>3. умение передавать авторский замысел музыкального произведения с помощью органического сочетания слова и музыки;</w:t>
            </w:r>
          </w:p>
          <w:p w:rsidR="006C278D" w:rsidRDefault="006C278D" w:rsidP="006C278D">
            <w:pPr>
              <w:spacing w:line="240" w:lineRule="auto"/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4. навыки коллективного хорового исполнительского творчества, в том числе отражающие взаимоотношения между солистом и хоровым коллективом;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5. сформированные практические навыки исполнения авторских, народных хоровых и вокальных ансамблевых произведений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отечественной и зарубежной музыки, в том числе хоровых произведений для детей</w:t>
            </w: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eastAsia="Lucida Grande CY"/>
                <w:bCs/>
              </w:rPr>
            </w:pPr>
            <w:r>
              <w:rPr>
                <w:rFonts w:ascii="Times New Roman" w:eastAsia="Lucida Grande CY" w:hAnsi="Times New Roman" w:cs="Times New Roman"/>
                <w:bCs/>
                <w:sz w:val="20"/>
                <w:szCs w:val="20"/>
              </w:rPr>
              <w:t>6. наличие практических навыков исполнения партий в составе вокального ансамбля и хорового коллектива.</w:t>
            </w:r>
            <w:r>
              <w:rPr>
                <w:rFonts w:eastAsia="Lucida Grande CY"/>
                <w:bCs/>
              </w:rPr>
              <w:t xml:space="preserve"> </w:t>
            </w:r>
          </w:p>
        </w:tc>
      </w:tr>
      <w:tr w:rsidR="00AE0377" w:rsidTr="002E0E08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7" w:rsidRDefault="00AE0377" w:rsidP="006C27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Теория и история музыки</w:t>
            </w:r>
          </w:p>
        </w:tc>
      </w:tr>
      <w:tr w:rsidR="006C278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 (5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Цели: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умений, навыков в области теории музыки,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навыков самостоятельной работы с музыкальным материалом;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−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«Сольфеджио», являются следующие знания, умения, навыки: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2.первичные теоретические знания, в том числе, профессиональной музыкальной терминологии;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4.умение осуществлять анализ элементов музыкального языка;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5.умение импровизировать на заданные музыкальные темы или ритмические построения;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6.навыки владения элементами музыкального языка (исполнение на инструменте, запись по слуху и т.п.).</w:t>
            </w:r>
          </w:p>
        </w:tc>
      </w:tr>
      <w:tr w:rsidR="006C278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Слушание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(1 год)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знакомство с широким кругом музыкальных произведений и формирование навыков восприятия образной музыкальной речи;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воспитание эмоционального и интеллектуального отклика в процессе слушания;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приобретение необходимых качеств слухового внимания, умений следить за движением музыкальной мысли и развитием интонаций;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осознание и усвоение некоторых понятий и представлений о музыкальных явлениях и средствах выразительности;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накопление слухового опыта, определенного круга интонаций и развитие музыкального мышления;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D" w:rsidRDefault="006C278D" w:rsidP="006C2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освоения программы учебного предмета «Слушание музыки», являются следующие знания, умения, навыки: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способность проявлять эмоциональное сопереживание в процессе восприятия музыкального произведения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</w:p>
        </w:tc>
      </w:tr>
      <w:tr w:rsidR="006C278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Задачами </w:t>
            </w:r>
            <w:r>
              <w:rPr>
                <w:sz w:val="20"/>
                <w:szCs w:val="20"/>
              </w:rPr>
              <w:t xml:space="preserve">предмета «Музыкальная литература» являются: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формирование интереса и любви к классической музыке и музыкальной культуре в целом;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овладение навыками восприятия элементов музыкального языка;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знания специфики различных музыкально-театральных и инструментальных жанров; 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знания о различных эпохах и стилях в истории и искусстве; 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умение работать с нотным текстом (клавиром, партитурой);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умение использовать полученные теоретические знания при исполнительстве музыкальных произведений на инструменте; 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«Музыкальная литература», являются следующие знания, умения, навыки: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первичные знания о роли и значении музыкального искусства в системе культуры, духовно-нравственном развитии человека;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знание творческих биографий зарубежных и отечественных композиторов согласно программным требованиям;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4. умение исполнять на музыкальном инструменте тематический материал пройденных музыкальных произведений;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навыки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 знание особенностей национальных традиций, фольклорных истоков музыки;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 знание профессиональной музыкальной терминологии;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 умение в устной и письменной форме излагать свои мысли о творчестве композиторов; 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 умение определять на слух фрагменты того или иного изученного музыкального произведения.</w:t>
            </w:r>
          </w:p>
        </w:tc>
      </w:tr>
      <w:tr w:rsidR="006C278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Элементарная теория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      </w:r>
          </w:p>
          <w:p w:rsidR="006C278D" w:rsidRDefault="006C278D" w:rsidP="006C278D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0"/>
                <w:lang w:eastAsia="en-US"/>
              </w:rPr>
            </w:pPr>
            <w:r>
              <w:rPr>
                <w:rStyle w:val="FontStyle16"/>
                <w:b/>
                <w:sz w:val="20"/>
                <w:szCs w:val="20"/>
                <w:lang w:eastAsia="en-US"/>
              </w:rPr>
              <w:t>Задачи:</w:t>
            </w:r>
            <w:r>
              <w:rPr>
                <w:rStyle w:val="FontStyle16"/>
                <w:sz w:val="20"/>
                <w:szCs w:val="20"/>
                <w:lang w:eastAsia="en-US"/>
              </w:rPr>
              <w:t xml:space="preserve"> обобщение знаний по музыкальной грамоте, понимание основных элементов музыкального языка. Ученик должен уметь выполнять практические задания по основным темам учебного предмета, использовать знания, полученные на предмете сольфеджио, полученные в процессе обучения в 1-8 классах.</w:t>
            </w:r>
          </w:p>
          <w:p w:rsidR="006C278D" w:rsidRDefault="006C278D" w:rsidP="006C278D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b/>
                <w:sz w:val="20"/>
                <w:szCs w:val="20"/>
                <w:lang w:eastAsia="en-US"/>
              </w:rPr>
            </w:pPr>
            <w:r>
              <w:rPr>
                <w:rStyle w:val="FontStyle16"/>
                <w:b/>
                <w:sz w:val="20"/>
                <w:szCs w:val="20"/>
                <w:lang w:eastAsia="en-US"/>
              </w:rPr>
              <w:t>В задачи учебного предмета так же входит:</w:t>
            </w:r>
          </w:p>
          <w:p w:rsidR="006C278D" w:rsidRDefault="006C278D" w:rsidP="006C278D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закрепление учеником знаний и умений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анализ нотного текста с объяснением роли выразительных средств в контексте музыкального произведения;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навыков сочинения и импровизации музыкального текста;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навыков восприятия современной музыки.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D" w:rsidRDefault="006C278D" w:rsidP="006C2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«Элементарная теория музыки», являются следующие знания, умения, навыки: </w:t>
            </w:r>
          </w:p>
          <w:p w:rsidR="006C278D" w:rsidRDefault="006C278D" w:rsidP="006C278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знание основных элементов музыкального языка (понятий – звукоряд, лад, интервалы, аккорды, диатоника, хроматика, отклонение, модуляция); 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первичные знания о строении музыкальной ткани, типах изложения музыкального материала;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умение осуществлять элементарный анализ нотного текста с объяснением роли выразительных средств в контексте музыкального произведения;</w:t>
            </w:r>
          </w:p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4.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</w:p>
        </w:tc>
      </w:tr>
      <w:tr w:rsidR="006C278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 по выбору</w:t>
            </w:r>
          </w:p>
        </w:tc>
      </w:tr>
      <w:tr w:rsidR="006C278D" w:rsidTr="00E629B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инструмент (Фортепиано или другой инструмент)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базовых знаний, умений и навыков в области фортепианного исполнительства.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формирование комплекса исполнительских навыков и умений игры на фортепиано с учетом возможностей и способностей учащегося; овладение основными видами штрихов - non legato, legato, staccato;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развитие музыкальных способностей: ритма, слуха, памяти, музыкальности, эмоциональности; 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овладение основами музыкальной грамоты, необходимыми для владения инструментом фортепиано в рамках программных требований; 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обучение навыкам самостоятельной работы с музыкальным материалом, чтению с листа нетрудного текста, игре в ансамбле; </w:t>
            </w:r>
          </w:p>
          <w:p w:rsidR="006C278D" w:rsidRDefault="006C278D" w:rsidP="006C27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владение средствами музыкальной выразительности: звукоизвлечением, штрихами, фразировкой, динамикой, педализацией; </w:t>
            </w:r>
          </w:p>
          <w:p w:rsidR="006C278D" w:rsidRDefault="006C278D" w:rsidP="006C278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приобретение навыков публичных выступлений, а также интереса к музицированию.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D" w:rsidRDefault="006C278D" w:rsidP="006C27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Результатом освоения программы учебного предмета «Фортепиано», являются следующие знания, умения, навыки: </w:t>
            </w:r>
          </w:p>
          <w:p w:rsidR="006C278D" w:rsidRDefault="006C278D" w:rsidP="006C27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29B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 воспитание у обучающегося интереса к восприятию музыкального искусства, самостоятельному музыкальному исполнительству;</w:t>
            </w:r>
          </w:p>
          <w:p w:rsidR="006C278D" w:rsidRDefault="006C278D" w:rsidP="006C27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      </w:r>
          </w:p>
          <w:p w:rsidR="006C278D" w:rsidRDefault="006C278D" w:rsidP="006C27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      </w:r>
          </w:p>
          <w:p w:rsidR="006C278D" w:rsidRDefault="006C278D" w:rsidP="006C27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знание художественно-исполнительских возможностей фортепиано;</w:t>
            </w:r>
          </w:p>
          <w:p w:rsidR="006C278D" w:rsidRDefault="006C278D" w:rsidP="006C27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знание профессиональной терминологии;</w:t>
            </w:r>
          </w:p>
          <w:p w:rsidR="006C278D" w:rsidRDefault="006C278D" w:rsidP="006C27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 наличие умений по чтению с листа и транспонированию музыкальных произведений различных жанров и форм, несложных хоровых партитур;</w:t>
            </w:r>
          </w:p>
          <w:p w:rsidR="006C278D" w:rsidRDefault="006C278D" w:rsidP="006C2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навыки по воспитанию слухового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контроля, </w:t>
            </w:r>
            <w:r>
              <w:rPr>
                <w:rFonts w:ascii="Times New Roman" w:hAnsi="Times New Roman"/>
                <w:sz w:val="20"/>
                <w:szCs w:val="20"/>
              </w:rPr>
              <w:t>умению управлять процессом исполнения музыкального произведения.</w:t>
            </w:r>
          </w:p>
        </w:tc>
      </w:tr>
    </w:tbl>
    <w:p w:rsidR="00E629BD" w:rsidRDefault="00E629BD" w:rsidP="00E629BD">
      <w:pPr>
        <w:pStyle w:val="Default"/>
        <w:rPr>
          <w:sz w:val="20"/>
          <w:szCs w:val="20"/>
        </w:rPr>
      </w:pPr>
    </w:p>
    <w:p w:rsidR="00E629BD" w:rsidRDefault="00E629BD" w:rsidP="00E629BD"/>
    <w:p w:rsidR="00910E2E" w:rsidRDefault="0012627A"/>
    <w:sectPr w:rsidR="00910E2E" w:rsidSect="00E62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831"/>
    <w:multiLevelType w:val="hybridMultilevel"/>
    <w:tmpl w:val="1E60B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406952"/>
    <w:multiLevelType w:val="hybridMultilevel"/>
    <w:tmpl w:val="727EABB8"/>
    <w:lvl w:ilvl="0" w:tplc="B15454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11610"/>
    <w:multiLevelType w:val="hybridMultilevel"/>
    <w:tmpl w:val="1C58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B2"/>
    <w:rsid w:val="0012627A"/>
    <w:rsid w:val="001371B2"/>
    <w:rsid w:val="00261B5D"/>
    <w:rsid w:val="006C278D"/>
    <w:rsid w:val="00A12146"/>
    <w:rsid w:val="00AE0377"/>
    <w:rsid w:val="00E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FCA6"/>
  <w15:chartTrackingRefBased/>
  <w15:docId w15:val="{296F9BA6-FC41-4898-AC84-7D64FF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629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29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29B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E6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E629B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E629BD"/>
    <w:rPr>
      <w:rFonts w:ascii="Times New Roman" w:hAnsi="Times New Roman" w:cs="Times New Roman" w:hint="default"/>
      <w:sz w:val="24"/>
    </w:rPr>
  </w:style>
  <w:style w:type="table" w:styleId="a5">
    <w:name w:val="Table Grid"/>
    <w:basedOn w:val="a1"/>
    <w:uiPriority w:val="39"/>
    <w:rsid w:val="00E629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unhideWhenUsed/>
    <w:qFormat/>
    <w:rsid w:val="00AE0377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Theme="minorEastAsia" w:hAnsi="Arial" w:cs="Arial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AE0377"/>
    <w:rPr>
      <w:rFonts w:ascii="Arial" w:eastAsiaTheme="minorEastAsia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2017-03-03T07:13:00Z</dcterms:created>
  <dcterms:modified xsi:type="dcterms:W3CDTF">2017-04-14T09:40:00Z</dcterms:modified>
</cp:coreProperties>
</file>